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9D2" w:rsidRPr="005B2CFE" w:rsidRDefault="001B59D2" w:rsidP="00D01E3A">
      <w:pPr>
        <w:spacing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B59D2" w:rsidRPr="005B2CFE" w:rsidRDefault="001B59D2">
      <w:pPr>
        <w:spacing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4263" w:rsidRPr="00DC3D88" w:rsidRDefault="00454263" w:rsidP="00454263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МИНИСТЕРСТВО НАУКИ И ВЫСШЕГО ОБРАЗОВАНИЯ</w:t>
      </w:r>
    </w:p>
    <w:p w:rsidR="00454263" w:rsidRPr="00DC3D88" w:rsidRDefault="00454263" w:rsidP="0045426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РОССИЙСКОЙ ФЕДЕРАЦИИ</w:t>
      </w:r>
    </w:p>
    <w:p w:rsidR="00454263" w:rsidRPr="00DC3D88" w:rsidRDefault="00454263" w:rsidP="00454263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454263" w:rsidRPr="00DC3D88" w:rsidRDefault="00454263" w:rsidP="0045426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«ИНГУШСКИЙ ГОСУДАРСТВЕННЫЙ УНИВЕРСИТЕТ»</w:t>
      </w:r>
    </w:p>
    <w:p w:rsidR="00454263" w:rsidRPr="00DC3D88" w:rsidRDefault="00454263" w:rsidP="00454263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454263" w:rsidRPr="00DC3D88" w:rsidRDefault="00454263" w:rsidP="00454263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454263" w:rsidRPr="00DC3D88" w:rsidRDefault="00454263" w:rsidP="00454263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ИНЖЕНЕРНО - ТЕХНИЧЕСКИЙ ИНСТИТУТ</w:t>
      </w:r>
    </w:p>
    <w:p w:rsidR="00454263" w:rsidRPr="00DC3D88" w:rsidRDefault="00454263" w:rsidP="00454263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54263" w:rsidRPr="00DC3D88" w:rsidRDefault="00454263" w:rsidP="00454263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КАФЕДРА «ЭЛЕКТРОЭНЕРГЕТИКА И ЭЛЕКТРОТЕХНИКА</w:t>
      </w:r>
      <w:r w:rsidRPr="00DC3D88">
        <w:rPr>
          <w:rFonts w:ascii="Times New Roman" w:hAnsi="Times New Roman"/>
          <w:b/>
          <w:bCs/>
          <w:sz w:val="24"/>
          <w:szCs w:val="24"/>
        </w:rPr>
        <w:t>»</w:t>
      </w:r>
    </w:p>
    <w:p w:rsidR="00454263" w:rsidRPr="00DC3D88" w:rsidRDefault="00454263" w:rsidP="00454263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454263" w:rsidRPr="00DC3D88" w:rsidRDefault="00454263" w:rsidP="00454263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9640" w:type="dxa"/>
        <w:tblInd w:w="250" w:type="dxa"/>
        <w:tblLook w:val="04A0"/>
      </w:tblPr>
      <w:tblGrid>
        <w:gridCol w:w="4684"/>
        <w:gridCol w:w="4956"/>
      </w:tblGrid>
      <w:tr w:rsidR="009D19A3" w:rsidRPr="00DC3D88" w:rsidTr="00AE28D6">
        <w:tc>
          <w:tcPr>
            <w:tcW w:w="4684" w:type="dxa"/>
            <w:shd w:val="clear" w:color="auto" w:fill="auto"/>
          </w:tcPr>
          <w:p w:rsidR="009D19A3" w:rsidRDefault="009D19A3" w:rsidP="0036756E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СОГЛАСОВАНО</w:t>
            </w:r>
          </w:p>
        </w:tc>
        <w:tc>
          <w:tcPr>
            <w:tcW w:w="4956" w:type="dxa"/>
            <w:shd w:val="clear" w:color="auto" w:fill="auto"/>
          </w:tcPr>
          <w:p w:rsidR="009D19A3" w:rsidRDefault="009D19A3" w:rsidP="0036756E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УТВЕРЖДАЮ</w:t>
            </w:r>
          </w:p>
          <w:p w:rsidR="009D19A3" w:rsidRDefault="009D19A3" w:rsidP="0036756E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</w:rPr>
            </w:pPr>
          </w:p>
        </w:tc>
      </w:tr>
      <w:tr w:rsidR="009D19A3" w:rsidRPr="00DC3D88" w:rsidTr="00AE28D6">
        <w:tc>
          <w:tcPr>
            <w:tcW w:w="4684" w:type="dxa"/>
            <w:shd w:val="clear" w:color="auto" w:fill="auto"/>
          </w:tcPr>
          <w:p w:rsidR="009D19A3" w:rsidRDefault="009D19A3" w:rsidP="0036756E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Руководитель образовательной программы</w:t>
            </w:r>
          </w:p>
        </w:tc>
        <w:tc>
          <w:tcPr>
            <w:tcW w:w="4956" w:type="dxa"/>
            <w:shd w:val="clear" w:color="auto" w:fill="auto"/>
          </w:tcPr>
          <w:p w:rsidR="009D19A3" w:rsidRDefault="009D19A3" w:rsidP="0036756E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i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kern w:val="2"/>
                <w:sz w:val="24"/>
                <w:szCs w:val="24"/>
              </w:rPr>
              <w:t>Декан агроинженерного факультета</w:t>
            </w:r>
          </w:p>
          <w:p w:rsidR="009D19A3" w:rsidRDefault="009D19A3" w:rsidP="0036756E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iCs/>
                <w:kern w:val="2"/>
                <w:sz w:val="24"/>
                <w:szCs w:val="24"/>
              </w:rPr>
            </w:pPr>
          </w:p>
        </w:tc>
      </w:tr>
      <w:tr w:rsidR="009D19A3" w:rsidRPr="00DC3D88" w:rsidTr="00AE28D6">
        <w:tc>
          <w:tcPr>
            <w:tcW w:w="4684" w:type="dxa"/>
            <w:shd w:val="clear" w:color="auto" w:fill="auto"/>
          </w:tcPr>
          <w:p w:rsidR="009D19A3" w:rsidRDefault="009D19A3" w:rsidP="0036756E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________________/__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</w:rPr>
              <w:t>А.В. Евлоев__</w:t>
            </w:r>
          </w:p>
        </w:tc>
        <w:tc>
          <w:tcPr>
            <w:tcW w:w="4956" w:type="dxa"/>
            <w:shd w:val="clear" w:color="auto" w:fill="auto"/>
          </w:tcPr>
          <w:p w:rsidR="009D19A3" w:rsidRDefault="009D19A3" w:rsidP="0036756E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_____________/__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</w:rPr>
              <w:t>М.Т. Агиева__</w:t>
            </w:r>
          </w:p>
        </w:tc>
      </w:tr>
      <w:tr w:rsidR="009D19A3" w:rsidRPr="00DC3D88" w:rsidTr="00AE28D6">
        <w:tc>
          <w:tcPr>
            <w:tcW w:w="4684" w:type="dxa"/>
            <w:shd w:val="clear" w:color="auto" w:fill="auto"/>
          </w:tcPr>
          <w:p w:rsidR="009D19A3" w:rsidRDefault="009D19A3" w:rsidP="0036756E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 «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</w:rPr>
              <w:t xml:space="preserve">  _06_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</w:rPr>
              <w:t xml:space="preserve">     ___марта        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2025 г.</w:t>
            </w:r>
          </w:p>
        </w:tc>
        <w:tc>
          <w:tcPr>
            <w:tcW w:w="4956" w:type="dxa"/>
            <w:shd w:val="clear" w:color="auto" w:fill="auto"/>
          </w:tcPr>
          <w:p w:rsidR="009D19A3" w:rsidRDefault="009D19A3" w:rsidP="0036756E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 «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</w:rPr>
              <w:t xml:space="preserve">   14__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</w:rPr>
              <w:t xml:space="preserve">     ___марта        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2025 г.</w:t>
            </w:r>
          </w:p>
        </w:tc>
      </w:tr>
    </w:tbl>
    <w:p w:rsidR="00A33EB9" w:rsidRPr="008F528A" w:rsidRDefault="00A33EB9" w:rsidP="00A33EB9">
      <w:pPr>
        <w:ind w:firstLine="567"/>
        <w:contextualSpacing/>
        <w:rPr>
          <w:rFonts w:ascii="Times New Roman" w:hAnsi="Times New Roman"/>
          <w:iCs/>
          <w:sz w:val="24"/>
          <w:szCs w:val="24"/>
        </w:rPr>
      </w:pPr>
    </w:p>
    <w:p w:rsidR="00A33EB9" w:rsidRPr="008F528A" w:rsidRDefault="00A33EB9" w:rsidP="00A33EB9">
      <w:pPr>
        <w:spacing w:after="0" w:line="240" w:lineRule="auto"/>
        <w:ind w:firstLine="426"/>
        <w:contextualSpacing/>
        <w:jc w:val="right"/>
        <w:rPr>
          <w:rFonts w:ascii="Times New Roman" w:hAnsi="Times New Roman"/>
          <w:sz w:val="24"/>
          <w:szCs w:val="24"/>
        </w:rPr>
      </w:pPr>
    </w:p>
    <w:p w:rsidR="00A33EB9" w:rsidRPr="008F528A" w:rsidRDefault="00A33EB9" w:rsidP="00A33EB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8F528A">
        <w:rPr>
          <w:rFonts w:ascii="Times New Roman" w:hAnsi="Times New Roman"/>
          <w:b/>
          <w:bCs/>
          <w:sz w:val="24"/>
          <w:szCs w:val="24"/>
        </w:rPr>
        <w:t>РАБОЧАЯ ПРОГРАММА ДИСЦИПЛИНЫ (МОДУЛЯ)</w:t>
      </w:r>
    </w:p>
    <w:p w:rsidR="00A33EB9" w:rsidRPr="008F528A" w:rsidRDefault="00A33EB9" w:rsidP="00A33EB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A33EB9" w:rsidRDefault="00A33EB9" w:rsidP="00A33EB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Б1.В.ДВ.02.01  Экономика региона и России</w:t>
      </w:r>
    </w:p>
    <w:p w:rsidR="00A33EB9" w:rsidRDefault="00A33EB9" w:rsidP="00A33EB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33EB9" w:rsidRPr="008F528A" w:rsidRDefault="00A33EB9" w:rsidP="00A33EB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A33EB9" w:rsidRPr="009220A5" w:rsidRDefault="00A33EB9" w:rsidP="00A33EB9">
      <w:pPr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9220A5">
        <w:rPr>
          <w:rFonts w:ascii="Times New Roman" w:hAnsi="Times New Roman"/>
          <w:sz w:val="24"/>
          <w:szCs w:val="24"/>
        </w:rPr>
        <w:t>Направление подготовки (Бакалавриат)</w:t>
      </w:r>
    </w:p>
    <w:p w:rsidR="00A33EB9" w:rsidRPr="00833D1F" w:rsidRDefault="00A33EB9" w:rsidP="00DD390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833D1F">
        <w:rPr>
          <w:rFonts w:ascii="Times New Roman" w:hAnsi="Times New Roman"/>
          <w:b/>
          <w:sz w:val="24"/>
          <w:szCs w:val="24"/>
          <w:u w:val="single"/>
        </w:rPr>
        <w:t>13.03.02  Электроэнергетика и электротехника</w:t>
      </w:r>
    </w:p>
    <w:p w:rsidR="00A33EB9" w:rsidRPr="009220A5" w:rsidRDefault="00A33EB9" w:rsidP="00A33EB9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</w:p>
    <w:p w:rsidR="00A33EB9" w:rsidRPr="009220A5" w:rsidRDefault="00A33EB9" w:rsidP="00A33EB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A33EB9" w:rsidRPr="009220A5" w:rsidRDefault="00A33EB9" w:rsidP="00A33EB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9220A5">
        <w:rPr>
          <w:rFonts w:ascii="Times New Roman" w:hAnsi="Times New Roman"/>
          <w:sz w:val="24"/>
          <w:szCs w:val="24"/>
        </w:rPr>
        <w:t>Направленность (Профиль подготовки)</w:t>
      </w:r>
    </w:p>
    <w:p w:rsidR="00A33EB9" w:rsidRPr="00833D1F" w:rsidRDefault="00A33EB9" w:rsidP="00A33EB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833D1F">
        <w:rPr>
          <w:rFonts w:ascii="Times New Roman" w:hAnsi="Times New Roman"/>
          <w:b/>
          <w:sz w:val="24"/>
          <w:szCs w:val="24"/>
          <w:u w:val="single"/>
        </w:rPr>
        <w:t xml:space="preserve">Электроснабжение </w:t>
      </w:r>
    </w:p>
    <w:p w:rsidR="00A33EB9" w:rsidRPr="009220A5" w:rsidRDefault="00A33EB9" w:rsidP="00A33EB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A33EB9" w:rsidRPr="009220A5" w:rsidRDefault="00A33EB9" w:rsidP="00A33EB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A33EB9" w:rsidRPr="009220A5" w:rsidRDefault="00A33EB9" w:rsidP="00A33EB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A33EB9" w:rsidRPr="009220A5" w:rsidRDefault="00A33EB9" w:rsidP="00A33EB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9220A5">
        <w:rPr>
          <w:rFonts w:ascii="Times New Roman" w:hAnsi="Times New Roman"/>
          <w:sz w:val="24"/>
          <w:szCs w:val="24"/>
        </w:rPr>
        <w:t xml:space="preserve">Квалификация выпускника </w:t>
      </w:r>
    </w:p>
    <w:p w:rsidR="00A33EB9" w:rsidRPr="00833D1F" w:rsidRDefault="00A33EB9" w:rsidP="00A33EB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833D1F">
        <w:rPr>
          <w:rFonts w:ascii="Times New Roman" w:hAnsi="Times New Roman"/>
          <w:b/>
          <w:iCs/>
          <w:sz w:val="24"/>
          <w:szCs w:val="24"/>
          <w:u w:val="single"/>
        </w:rPr>
        <w:t>Бакалавр</w:t>
      </w:r>
    </w:p>
    <w:p w:rsidR="00A33EB9" w:rsidRPr="009220A5" w:rsidRDefault="00A33EB9" w:rsidP="00A33EB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A33EB9" w:rsidRPr="009220A5" w:rsidRDefault="00A33EB9" w:rsidP="00A33EB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A33EB9" w:rsidRPr="009220A5" w:rsidRDefault="00A33EB9" w:rsidP="00A33EB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9220A5">
        <w:rPr>
          <w:rFonts w:ascii="Times New Roman" w:hAnsi="Times New Roman"/>
          <w:sz w:val="24"/>
          <w:szCs w:val="24"/>
        </w:rPr>
        <w:t>Форма обучения</w:t>
      </w:r>
    </w:p>
    <w:p w:rsidR="00A33EB9" w:rsidRPr="00833D1F" w:rsidRDefault="00A33EB9" w:rsidP="00A33EB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833D1F">
        <w:rPr>
          <w:rFonts w:ascii="Times New Roman" w:hAnsi="Times New Roman"/>
          <w:b/>
          <w:iCs/>
          <w:sz w:val="24"/>
          <w:szCs w:val="24"/>
          <w:u w:val="single"/>
        </w:rPr>
        <w:t>очная, заочная</w:t>
      </w:r>
    </w:p>
    <w:p w:rsidR="00A33EB9" w:rsidRPr="008F528A" w:rsidRDefault="00A33EB9" w:rsidP="00A33EB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A33EB9" w:rsidRPr="008F528A" w:rsidRDefault="00A33EB9" w:rsidP="00A33EB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A33EB9" w:rsidRPr="008F528A" w:rsidRDefault="00A33EB9" w:rsidP="00A33EB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A33EB9" w:rsidRPr="008F528A" w:rsidRDefault="00A33EB9" w:rsidP="00A33EB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A33EB9" w:rsidRPr="008F528A" w:rsidRDefault="00A33EB9" w:rsidP="00A33EB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A33EB9" w:rsidRDefault="00A33EB9" w:rsidP="00A33EB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A33EB9" w:rsidRDefault="00A33EB9" w:rsidP="00A33EB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A33EB9" w:rsidRPr="008F528A" w:rsidRDefault="00A33EB9" w:rsidP="00A33EB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B30F5C" w:rsidRDefault="006F7DCB" w:rsidP="001D61B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Магас, </w:t>
      </w:r>
      <w:r w:rsidR="005A6909">
        <w:rPr>
          <w:rFonts w:ascii="Times New Roman" w:hAnsi="Times New Roman"/>
          <w:sz w:val="24"/>
          <w:szCs w:val="24"/>
        </w:rPr>
        <w:t>2025</w:t>
      </w:r>
      <w:r w:rsidR="001D61BE">
        <w:rPr>
          <w:rFonts w:ascii="Times New Roman" w:hAnsi="Times New Roman"/>
          <w:sz w:val="24"/>
          <w:szCs w:val="24"/>
        </w:rPr>
        <w:t>г</w:t>
      </w:r>
    </w:p>
    <w:p w:rsidR="00B30F5C" w:rsidRDefault="00B30F5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A33EB9" w:rsidRDefault="00A33EB9" w:rsidP="001D61B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A33EB9" w:rsidRDefault="00A33EB9" w:rsidP="00A33EB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A33EB9" w:rsidRPr="008F528A" w:rsidRDefault="00A33EB9" w:rsidP="00A33EB9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sdt>
      <w:sdtPr>
        <w:rPr>
          <w:rFonts w:ascii="Times New Roman" w:hAnsi="Times New Roman" w:cs="Times New Roman"/>
          <w:sz w:val="24"/>
          <w:szCs w:val="24"/>
        </w:rPr>
        <w:id w:val="-559012649"/>
        <w:docPartObj>
          <w:docPartGallery w:val="Table of Contents"/>
          <w:docPartUnique/>
        </w:docPartObj>
      </w:sdtPr>
      <w:sdtContent>
        <w:p w:rsidR="00AA201E" w:rsidRDefault="00AA201E" w:rsidP="00AA201E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Оглавление</w:t>
          </w:r>
        </w:p>
        <w:p w:rsidR="00AA201E" w:rsidRDefault="00A076D2" w:rsidP="00AA201E">
          <w:pPr>
            <w:pStyle w:val="12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  <w:r w:rsidRPr="00A076D2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AA201E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A076D2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r:id="rId8" w:anchor="_Toc514621391" w:tooltip="#_Toc514621391" w:history="1">
            <w:r w:rsidR="00AA201E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>1. Цели и задачи изучения дисциплины (модуля)</w:t>
            </w:r>
            <w:r w:rsidR="00AA201E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AA201E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instrText xml:space="preserve"> PAGEREF _Toc514621391 \h </w:instrText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A201E">
              <w:rPr>
                <w:rStyle w:val="af3"/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hyperlink>
        </w:p>
        <w:p w:rsidR="00AA201E" w:rsidRDefault="00A076D2" w:rsidP="00AA201E">
          <w:pPr>
            <w:pStyle w:val="12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  <w:hyperlink r:id="rId9" w:anchor="_Toc514621392" w:tooltip="#_Toc514621392" w:history="1">
            <w:r w:rsidR="00AA201E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>2. Перечень планируемых результатов обучения по дисциплине (модулю), соотнесенных с планируемыми результатами освоения образовательной программы</w:t>
            </w:r>
            <w:r w:rsidR="00AA201E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AA201E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instrText xml:space="preserve"> PAGEREF _Toc514621392 \h </w:instrText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A201E">
              <w:rPr>
                <w:rStyle w:val="af3"/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hyperlink>
        </w:p>
        <w:p w:rsidR="00AA201E" w:rsidRDefault="00A076D2" w:rsidP="00AA201E">
          <w:pPr>
            <w:pStyle w:val="12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  <w:hyperlink r:id="rId10" w:anchor="_Toc514621393" w:tooltip="#_Toc514621393" w:history="1">
            <w:r w:rsidR="00AA201E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>3. Место дисциплины (модуля) в структуре образовательной программы</w:t>
            </w:r>
            <w:r w:rsidR="00AA201E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AA201E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instrText xml:space="preserve"> PAGEREF _Toc514621393 \h </w:instrText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A201E">
              <w:rPr>
                <w:rStyle w:val="af3"/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hyperlink>
        </w:p>
        <w:p w:rsidR="00AA201E" w:rsidRDefault="00A076D2" w:rsidP="00AA201E">
          <w:pPr>
            <w:pStyle w:val="12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  <w:hyperlink r:id="rId11" w:anchor="_Toc514621394" w:tooltip="#_Toc514621394" w:history="1">
            <w:r w:rsidR="00AA201E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>4. Объем дисциплины (модуля)</w:t>
            </w:r>
            <w:r w:rsidR="00AA201E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AA201E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instrText xml:space="preserve"> PAGEREF _Toc514621394 \h </w:instrText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A201E">
              <w:rPr>
                <w:rStyle w:val="af3"/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hyperlink>
        </w:p>
        <w:p w:rsidR="00AA201E" w:rsidRDefault="00A076D2" w:rsidP="00AA201E">
          <w:pPr>
            <w:pStyle w:val="12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  <w:hyperlink r:id="rId12" w:anchor="_Toc514621395" w:tooltip="#_Toc514621395" w:history="1">
            <w:r w:rsidR="00AA201E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>5. Содержание дисциплины (модуля)</w:t>
            </w:r>
            <w:r w:rsidR="00AA201E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AA201E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instrText xml:space="preserve"> PAGEREF _Toc514621395 \h </w:instrText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A201E">
              <w:rPr>
                <w:rStyle w:val="af3"/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hyperlink>
        </w:p>
        <w:p w:rsidR="00AA201E" w:rsidRDefault="00A076D2" w:rsidP="00AA201E">
          <w:pPr>
            <w:pStyle w:val="12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  <w:hyperlink r:id="rId13" w:anchor="_Toc514621396" w:tooltip="#_Toc514621396" w:history="1">
            <w:r w:rsidR="00AA201E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 (модулю)</w:t>
            </w:r>
            <w:r w:rsidR="00AA201E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AA201E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instrText xml:space="preserve"> PAGEREF _Toc514621396 \h </w:instrText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A201E">
              <w:rPr>
                <w:rStyle w:val="af3"/>
                <w:rFonts w:ascii="Times New Roman" w:hAnsi="Times New Roman" w:cs="Times New Roman"/>
                <w:noProof/>
                <w:sz w:val="24"/>
                <w:szCs w:val="24"/>
              </w:rPr>
              <w:t>10</w:t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hyperlink>
        </w:p>
        <w:p w:rsidR="00AA201E" w:rsidRDefault="00A076D2" w:rsidP="00AA201E">
          <w:pPr>
            <w:pStyle w:val="12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  <w:hyperlink r:id="rId14" w:anchor="_Toc514621397" w:tooltip="#_Toc514621397" w:history="1">
            <w:r w:rsidR="00AA201E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>7. Фонд оценочных средств по дисциплине (модулю)</w:t>
            </w:r>
            <w:r w:rsidR="00AA201E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AA201E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instrText xml:space="preserve"> PAGEREF _Toc514621397 \h </w:instrText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A201E">
              <w:rPr>
                <w:rStyle w:val="af3"/>
                <w:rFonts w:ascii="Times New Roman" w:hAnsi="Times New Roman" w:cs="Times New Roman"/>
                <w:noProof/>
                <w:sz w:val="24"/>
                <w:szCs w:val="24"/>
              </w:rPr>
              <w:t>11</w:t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hyperlink>
        </w:p>
        <w:p w:rsidR="00AA201E" w:rsidRDefault="00A076D2" w:rsidP="00AA201E">
          <w:pPr>
            <w:pStyle w:val="12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  <w:hyperlink r:id="rId15" w:anchor="_Toc514621398" w:tooltip="#_Toc514621398" w:history="1">
            <w:r w:rsidR="00AA201E">
              <w:rPr>
                <w:rStyle w:val="af3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Перечень основной и дополнительной учебной литературы, необходимой для освоения дисциплины (модуля)</w:t>
            </w:r>
            <w:r w:rsidR="00AA201E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AA201E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instrText xml:space="preserve"> PAGEREF _Toc514621398 \h </w:instrText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A201E">
              <w:rPr>
                <w:rStyle w:val="af3"/>
                <w:rFonts w:ascii="Times New Roman" w:hAnsi="Times New Roman" w:cs="Times New Roman"/>
                <w:noProof/>
                <w:sz w:val="24"/>
                <w:szCs w:val="24"/>
              </w:rPr>
              <w:t>11</w:t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hyperlink>
        </w:p>
        <w:p w:rsidR="00AA201E" w:rsidRDefault="00A076D2" w:rsidP="00AA201E">
          <w:pPr>
            <w:pStyle w:val="23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  <w:hyperlink r:id="rId16" w:anchor="_Toc514621399" w:tooltip="#_Toc514621399" w:history="1">
            <w:r w:rsidR="00AA201E">
              <w:rPr>
                <w:rStyle w:val="af3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 Основная литература</w:t>
            </w:r>
            <w:r w:rsidR="00AA201E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AA201E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instrText xml:space="preserve"> PAGEREF _Toc514621399 \h </w:instrText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A201E">
              <w:rPr>
                <w:rStyle w:val="af3"/>
                <w:rFonts w:ascii="Times New Roman" w:hAnsi="Times New Roman" w:cs="Times New Roman"/>
                <w:noProof/>
                <w:sz w:val="24"/>
                <w:szCs w:val="24"/>
              </w:rPr>
              <w:t>11</w:t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hyperlink>
        </w:p>
        <w:p w:rsidR="00AA201E" w:rsidRDefault="00A076D2" w:rsidP="00AA201E">
          <w:pPr>
            <w:pStyle w:val="23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  <w:hyperlink r:id="rId17" w:anchor="_Toc514621400" w:tooltip="#_Toc514621400" w:history="1">
            <w:r w:rsidR="00AA201E">
              <w:rPr>
                <w:rStyle w:val="af3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 Дополнительная литература</w:t>
            </w:r>
            <w:r w:rsidR="00AA201E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ab/>
            </w:r>
          </w:hyperlink>
        </w:p>
        <w:p w:rsidR="00AA201E" w:rsidRDefault="00A076D2" w:rsidP="00AA201E">
          <w:pPr>
            <w:pStyle w:val="12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  <w:hyperlink r:id="rId18" w:anchor="_Toc514621401" w:tooltip="#_Toc514621401" w:history="1">
            <w:r w:rsidR="00AA201E">
              <w:rPr>
                <w:rStyle w:val="af3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Перечень ресурсов информационно-телекоммуникационной сети «Интернет», необходимых для освоения дисциплины (модуля)</w:t>
            </w:r>
            <w:r w:rsidR="00AA201E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AA201E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instrText xml:space="preserve"> PAGEREF _Toc514621401 \h </w:instrText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A201E">
              <w:rPr>
                <w:rStyle w:val="af3"/>
                <w:rFonts w:ascii="Times New Roman" w:hAnsi="Times New Roman" w:cs="Times New Roman"/>
                <w:noProof/>
                <w:sz w:val="24"/>
                <w:szCs w:val="24"/>
              </w:rPr>
              <w:t>11</w:t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hyperlink>
        </w:p>
        <w:p w:rsidR="00AA201E" w:rsidRDefault="00A076D2" w:rsidP="00AA201E">
          <w:pPr>
            <w:pStyle w:val="12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  <w:hyperlink r:id="rId19" w:anchor="_Toc514621402" w:tooltip="#_Toc514621402" w:history="1">
            <w:r w:rsidR="00AA201E">
              <w:rPr>
                <w:rStyle w:val="af3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Методические указания для обучающихся по освоению дисциплины (модуля)</w:t>
            </w:r>
            <w:r w:rsidR="00AA201E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AA201E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instrText xml:space="preserve"> PAGEREF _Toc514621402 \h </w:instrText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A201E">
              <w:rPr>
                <w:rStyle w:val="af3"/>
                <w:rFonts w:ascii="Times New Roman" w:hAnsi="Times New Roman" w:cs="Times New Roman"/>
                <w:noProof/>
                <w:sz w:val="24"/>
                <w:szCs w:val="24"/>
              </w:rPr>
              <w:t>12</w:t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hyperlink>
        </w:p>
        <w:p w:rsidR="00AA201E" w:rsidRDefault="00A076D2" w:rsidP="00AA201E">
          <w:pPr>
            <w:pStyle w:val="23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  <w:hyperlink r:id="rId20" w:anchor="_Toc514621403" w:tooltip="#_Toc514621403" w:history="1">
            <w:r w:rsidR="00AA201E">
              <w:rPr>
                <w:rStyle w:val="af3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 Организация образовательного процесса по дисциплине (модулю)</w:t>
            </w:r>
            <w:r w:rsidR="00AA201E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AA201E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instrText xml:space="preserve"> PAGEREF _Toc514621403 \h </w:instrText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A201E">
              <w:rPr>
                <w:rStyle w:val="af3"/>
                <w:rFonts w:ascii="Times New Roman" w:hAnsi="Times New Roman" w:cs="Times New Roman"/>
                <w:noProof/>
                <w:sz w:val="24"/>
                <w:szCs w:val="24"/>
              </w:rPr>
              <w:t>12</w:t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hyperlink>
        </w:p>
        <w:p w:rsidR="00AA201E" w:rsidRDefault="00A076D2" w:rsidP="00AA201E">
          <w:pPr>
            <w:pStyle w:val="23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  <w:hyperlink r:id="rId21" w:anchor="_Toc514621404" w:tooltip="#_Toc514621404" w:history="1">
            <w:r w:rsidR="00AA201E">
              <w:rPr>
                <w:rStyle w:val="af3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10.2. Методические рекомендации обучающимся по изучению дисциплины (модуля)</w:t>
            </w:r>
            <w:r w:rsidR="00AA201E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AA201E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instrText xml:space="preserve"> PAGEREF _Toc514621404 \h </w:instrText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A201E">
              <w:rPr>
                <w:rStyle w:val="af3"/>
                <w:rFonts w:ascii="Times New Roman" w:hAnsi="Times New Roman" w:cs="Times New Roman"/>
                <w:noProof/>
                <w:sz w:val="24"/>
                <w:szCs w:val="24"/>
              </w:rPr>
              <w:t>13</w:t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hyperlink>
        </w:p>
        <w:p w:rsidR="00AA201E" w:rsidRDefault="00A076D2" w:rsidP="00AA201E">
          <w:pPr>
            <w:pStyle w:val="12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  <w:hyperlink r:id="rId22" w:anchor="_Toc514621405" w:tooltip="#_Toc514621405" w:history="1">
            <w:r w:rsidR="00AA201E">
              <w:rPr>
                <w:rStyle w:val="af3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Перечень информационных технологий, используемых при осуществлении образовательного процесса по дисциплине (модулю)</w:t>
            </w:r>
            <w:r w:rsidR="00AA201E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AA201E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instrText xml:space="preserve"> PAGEREF _Toc514621405 \h </w:instrText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A201E">
              <w:rPr>
                <w:rStyle w:val="af3"/>
                <w:rFonts w:ascii="Times New Roman" w:hAnsi="Times New Roman" w:cs="Times New Roman"/>
                <w:noProof/>
                <w:sz w:val="24"/>
                <w:szCs w:val="24"/>
              </w:rPr>
              <w:t>15</w:t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hyperlink>
        </w:p>
        <w:p w:rsidR="00AA201E" w:rsidRDefault="00A076D2" w:rsidP="00AA201E">
          <w:pPr>
            <w:pStyle w:val="23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  <w:hyperlink r:id="rId23" w:anchor="_Toc514621406" w:tooltip="#_Toc514621406" w:history="1">
            <w:r w:rsidR="00AA201E">
              <w:rPr>
                <w:rStyle w:val="af3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 Информационные технологии, используемые при осуществлении образовательного процесса по дисциплине (модулю)</w:t>
            </w:r>
            <w:r w:rsidR="00AA201E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AA201E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instrText xml:space="preserve"> PAGEREF _Toc514621406 \h </w:instrText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A201E">
              <w:rPr>
                <w:rStyle w:val="af3"/>
                <w:rFonts w:ascii="Times New Roman" w:hAnsi="Times New Roman" w:cs="Times New Roman"/>
                <w:noProof/>
                <w:sz w:val="24"/>
                <w:szCs w:val="24"/>
              </w:rPr>
              <w:t>15</w:t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hyperlink>
        </w:p>
        <w:p w:rsidR="00AA201E" w:rsidRDefault="00A076D2" w:rsidP="00AA201E">
          <w:pPr>
            <w:pStyle w:val="23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  <w:hyperlink r:id="rId24" w:anchor="_Toc514621407" w:tooltip="#_Toc514621407" w:history="1">
            <w:r w:rsidR="00AA201E">
              <w:rPr>
                <w:rStyle w:val="af3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11.2. Перечень программного обеспечения</w:t>
            </w:r>
            <w:r w:rsidR="00AA201E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AA201E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instrText xml:space="preserve"> PAGEREF _Toc514621407 \h </w:instrText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A201E">
              <w:rPr>
                <w:rStyle w:val="af3"/>
                <w:rFonts w:ascii="Times New Roman" w:hAnsi="Times New Roman" w:cs="Times New Roman"/>
                <w:noProof/>
                <w:sz w:val="24"/>
                <w:szCs w:val="24"/>
              </w:rPr>
              <w:t>15</w:t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hyperlink>
        </w:p>
        <w:p w:rsidR="00AA201E" w:rsidRDefault="00A076D2" w:rsidP="00AA201E">
          <w:pPr>
            <w:pStyle w:val="23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sz w:val="24"/>
              <w:szCs w:val="24"/>
              <w:lang w:eastAsia="ru-RU"/>
            </w:rPr>
          </w:pPr>
          <w:hyperlink r:id="rId25" w:anchor="_Toc514621408" w:tooltip="#_Toc514621408" w:history="1">
            <w:r w:rsidR="00AA201E">
              <w:rPr>
                <w:rStyle w:val="af3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 Перечень информационных справочных систем</w:t>
            </w:r>
            <w:r w:rsidR="00AA201E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AA201E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instrText xml:space="preserve"> PAGEREF _Toc514621408 \h </w:instrText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A201E">
              <w:rPr>
                <w:rStyle w:val="af3"/>
                <w:rFonts w:ascii="Times New Roman" w:hAnsi="Times New Roman" w:cs="Times New Roman"/>
                <w:noProof/>
                <w:sz w:val="24"/>
                <w:szCs w:val="24"/>
              </w:rPr>
              <w:t>15</w:t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hyperlink>
        </w:p>
        <w:p w:rsidR="00AA201E" w:rsidRDefault="00A076D2" w:rsidP="00AA201E">
          <w:pPr>
            <w:pStyle w:val="12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hyperlink r:id="rId26" w:anchor="_Toc514621409" w:tooltip="#_Toc514621409" w:history="1">
            <w:r w:rsidR="00AA201E">
              <w:rPr>
                <w:rStyle w:val="af3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Описание материально-технической базы, необходимой для осуществления образовательного процесса по дисциплине (модулю)</w:t>
            </w:r>
            <w:r w:rsidR="00AA201E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AA201E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instrText xml:space="preserve"> PAGEREF _Toc514621409 \h </w:instrText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A201E">
              <w:rPr>
                <w:rStyle w:val="af3"/>
                <w:rFonts w:ascii="Times New Roman" w:hAnsi="Times New Roman" w:cs="Times New Roman"/>
                <w:noProof/>
                <w:sz w:val="24"/>
                <w:szCs w:val="24"/>
              </w:rPr>
              <w:t>15</w:t>
            </w:r>
            <w:r>
              <w:rPr>
                <w:rStyle w:val="af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hyperlink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  <w:p w:rsidR="00AA201E" w:rsidRDefault="00AA201E" w:rsidP="00AA201E">
          <w:pPr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13. Фонд оценочных средств по дисциплине (модулю)………………………………………………19</w:t>
          </w:r>
        </w:p>
      </w:sdtContent>
    </w:sdt>
    <w:p w:rsidR="001B59D2" w:rsidRPr="005B2CFE" w:rsidRDefault="00AA201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B59D2" w:rsidRPr="005B2CFE" w:rsidRDefault="00311734" w:rsidP="00600853">
      <w:pPr>
        <w:pStyle w:val="af0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514621391"/>
      <w:r w:rsidRPr="005B2CFE">
        <w:rPr>
          <w:rFonts w:ascii="Times New Roman" w:hAnsi="Times New Roman" w:cs="Times New Roman"/>
          <w:b/>
          <w:sz w:val="24"/>
          <w:szCs w:val="24"/>
        </w:rPr>
        <w:lastRenderedPageBreak/>
        <w:t>Цели и задачи изучения дисциплины (модуля)</w:t>
      </w:r>
      <w:bookmarkEnd w:id="0"/>
    </w:p>
    <w:p w:rsidR="001B59D2" w:rsidRPr="005B2CFE" w:rsidRDefault="0031173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b/>
          <w:sz w:val="24"/>
          <w:szCs w:val="24"/>
        </w:rPr>
        <w:t xml:space="preserve">      Цель</w:t>
      </w:r>
      <w:r w:rsidRPr="005B2CFE">
        <w:rPr>
          <w:rFonts w:ascii="Times New Roman" w:hAnsi="Times New Roman" w:cs="Times New Roman"/>
          <w:sz w:val="24"/>
          <w:szCs w:val="24"/>
        </w:rPr>
        <w:t xml:space="preserve"> изучения дисциплины «Экономика региона и России» заключается в формировании теоретических знаний о сущностных основах экономики регионов и методологии их исследования, приобретении практических навыков в разработке экономических стратегических программ регионального развития производительных сил, определяющих совершенствование территориальной организации хозяйства страны и ориентированных на позитивную динамику параметров уровня и качества жизни населения.                                                                                                                       </w:t>
      </w:r>
    </w:p>
    <w:p w:rsidR="001B59D2" w:rsidRPr="005B2CFE" w:rsidRDefault="0031173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b/>
          <w:sz w:val="24"/>
          <w:szCs w:val="24"/>
        </w:rPr>
        <w:t>Задачи</w:t>
      </w:r>
      <w:r w:rsidRPr="005B2CFE">
        <w:rPr>
          <w:rFonts w:ascii="Times New Roman" w:hAnsi="Times New Roman" w:cs="Times New Roman"/>
          <w:sz w:val="24"/>
          <w:szCs w:val="24"/>
        </w:rPr>
        <w:t xml:space="preserve"> курса:                                                                                                                    - изучение теоретико-методологических основ регионализации российской экономики;                                                                                                                                                                          - анализ региональных особенностей, изучение закономерностей, принципов и факторов размещения производительных сил;</w:t>
      </w:r>
    </w:p>
    <w:p w:rsidR="001B59D2" w:rsidRPr="005B2CFE" w:rsidRDefault="0031173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- рассмотрение производственно-хозяйственной структуры региональной экономки, изучение подходов к анализу экономического потенциала регионального хозяйства;</w:t>
      </w:r>
    </w:p>
    <w:p w:rsidR="001B59D2" w:rsidRPr="005B2CFE" w:rsidRDefault="0031173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- изучение положений об экономическом районировании, исследование направлений совершенствования административно-территориального деления РФ;</w:t>
      </w:r>
    </w:p>
    <w:p w:rsidR="001B59D2" w:rsidRPr="005B2CFE" w:rsidRDefault="0031173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- анализ экономики макрорегионов РФ.</w:t>
      </w:r>
    </w:p>
    <w:p w:rsidR="001B59D2" w:rsidRPr="005B2CFE" w:rsidRDefault="00311734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1" w:name="_Toc514621392"/>
      <w:r w:rsidRPr="005B2CFE">
        <w:rPr>
          <w:rFonts w:ascii="Times New Roman" w:hAnsi="Times New Roman" w:cs="Times New Roman"/>
          <w:b/>
          <w:sz w:val="24"/>
          <w:szCs w:val="24"/>
        </w:rPr>
        <w:t>2</w:t>
      </w:r>
      <w:bookmarkStart w:id="2" w:name="_Toc514621393"/>
      <w:bookmarkEnd w:id="1"/>
      <w:r w:rsidRPr="005B2CFE">
        <w:rPr>
          <w:rFonts w:ascii="Times New Roman" w:hAnsi="Times New Roman" w:cs="Times New Roman"/>
          <w:b/>
          <w:sz w:val="24"/>
          <w:szCs w:val="24"/>
        </w:rPr>
        <w:t>. Место дисциплины (модуля) в структуре образовательной программы</w:t>
      </w:r>
      <w:bookmarkEnd w:id="2"/>
    </w:p>
    <w:p w:rsidR="001B59D2" w:rsidRPr="005B2CFE" w:rsidRDefault="00311734" w:rsidP="006223C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Pr="005B2CFE">
        <w:rPr>
          <w:rFonts w:ascii="Times New Roman" w:hAnsi="Times New Roman" w:cs="Times New Roman"/>
          <w:sz w:val="24"/>
          <w:szCs w:val="24"/>
        </w:rPr>
        <w:t xml:space="preserve">Экономика региона и России» </w:t>
      </w: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относится </w:t>
      </w:r>
      <w:r w:rsidRPr="00CC1E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CC1E16" w:rsidRPr="00CC1E16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вариативной</w:t>
      </w:r>
      <w:r w:rsidR="00820F34" w:rsidRPr="00CC1E16">
        <w:rPr>
          <w:rFonts w:ascii="Times New Roman" w:eastAsia="Times New Roman" w:hAnsi="Times New Roman" w:cs="Times New Roman"/>
          <w:sz w:val="24"/>
          <w:szCs w:val="24"/>
        </w:rPr>
        <w:t>части,</w:t>
      </w: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плана.</w:t>
      </w:r>
    </w:p>
    <w:p w:rsidR="001B59D2" w:rsidRPr="005B2CFE" w:rsidRDefault="00311734" w:rsidP="006223C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учебным планом период обучения по дисциплине –</w:t>
      </w:r>
      <w:r w:rsidR="003C4E30" w:rsidRPr="00CC1E1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C1E16">
        <w:rPr>
          <w:rFonts w:ascii="Times New Roman" w:eastAsia="Times New Roman" w:hAnsi="Times New Roman" w:cs="Times New Roman"/>
          <w:sz w:val="24"/>
          <w:szCs w:val="24"/>
          <w:lang w:eastAsia="ru-RU"/>
        </w:rPr>
        <w:t>-й семестр</w:t>
      </w:r>
    </w:p>
    <w:p w:rsidR="001B59D2" w:rsidRPr="005B2CFE" w:rsidRDefault="00311734" w:rsidP="006223C0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Дисциплина </w:t>
      </w:r>
      <w:r w:rsidRPr="005B2CFE">
        <w:rPr>
          <w:rStyle w:val="FontStyle155"/>
          <w:rFonts w:cs="Times New Roman"/>
          <w:sz w:val="24"/>
          <w:szCs w:val="24"/>
        </w:rPr>
        <w:t>«</w:t>
      </w:r>
      <w:r w:rsidRPr="005B2CFE">
        <w:rPr>
          <w:rFonts w:ascii="Times New Roman" w:hAnsi="Times New Roman" w:cs="Times New Roman"/>
          <w:sz w:val="24"/>
          <w:szCs w:val="24"/>
        </w:rPr>
        <w:t xml:space="preserve">Экономика региона и России» </w:t>
      </w: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силу занимаемого ей места в ФГОС ВО, ОПОП ВО и учебном плане по направлению </w:t>
      </w:r>
      <w:r w:rsidR="00DC4CC6" w:rsidRPr="00DC4CC6">
        <w:rPr>
          <w:rFonts w:ascii="Times New Roman" w:hAnsi="Times New Roman" w:cs="Times New Roman"/>
          <w:sz w:val="24"/>
          <w:szCs w:val="24"/>
        </w:rPr>
        <w:t>13.03.02 Электроэнергетика и электротехника</w:t>
      </w:r>
      <w:r w:rsidRPr="00DC4C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едполагает в</w:t>
      </w:r>
      <w:r w:rsidR="003C4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заимосвязь с другими изучаемыми </w:t>
      </w: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дисциплинами.  </w:t>
      </w:r>
      <w:r w:rsidRPr="005B2CFE">
        <w:rPr>
          <w:rFonts w:ascii="Times New Roman" w:hAnsi="Times New Roman" w:cs="Times New Roman"/>
          <w:sz w:val="24"/>
          <w:szCs w:val="24"/>
        </w:rPr>
        <w:t>Требования к уровню подготовки студента (входные знания), предшествующие дисциплины:</w:t>
      </w:r>
    </w:p>
    <w:p w:rsidR="001B59D2" w:rsidRPr="005B2CFE" w:rsidRDefault="00311734" w:rsidP="006223C0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 xml:space="preserve">- сформированность системных знаний по дисциплинам гуманитарного цикла среднего (полного) общего образования (история, обществознание, литература, русский язык, география); </w:t>
      </w:r>
    </w:p>
    <w:p w:rsidR="001B59D2" w:rsidRPr="005B2CFE" w:rsidRDefault="00311734" w:rsidP="006223C0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-  владение умениями применять полученные знания в практической (учебной) деятельности;</w:t>
      </w:r>
    </w:p>
    <w:p w:rsidR="001B59D2" w:rsidRPr="005B2CFE" w:rsidRDefault="00311734" w:rsidP="006223C0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 xml:space="preserve">- сформированность системных знаний по математике и информатике в объеме среднего (полного) общего образования; </w:t>
      </w:r>
    </w:p>
    <w:p w:rsidR="001B59D2" w:rsidRPr="005B2CFE" w:rsidRDefault="00311734" w:rsidP="006223C0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 xml:space="preserve">- владение умениями использовать полученные знания в практической (учебной) деятельности; </w:t>
      </w:r>
    </w:p>
    <w:p w:rsidR="001B59D2" w:rsidRPr="005B2CFE" w:rsidRDefault="0031173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Дисциплина </w:t>
      </w:r>
      <w:r w:rsidRPr="005B2CFE">
        <w:rPr>
          <w:rStyle w:val="FontStyle155"/>
          <w:rFonts w:cs="Times New Roman"/>
          <w:sz w:val="24"/>
          <w:szCs w:val="24"/>
        </w:rPr>
        <w:t>«</w:t>
      </w:r>
      <w:r w:rsidRPr="005B2CFE">
        <w:rPr>
          <w:rFonts w:ascii="Times New Roman" w:hAnsi="Times New Roman" w:cs="Times New Roman"/>
          <w:sz w:val="24"/>
          <w:szCs w:val="24"/>
        </w:rPr>
        <w:t xml:space="preserve">Экономика региона и России» </w:t>
      </w: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являться предшествующей при изучении дисциплин:</w:t>
      </w:r>
    </w:p>
    <w:p w:rsidR="001B59D2" w:rsidRPr="00005918" w:rsidRDefault="00005918" w:rsidP="00600853">
      <w:pPr>
        <w:pStyle w:val="af0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Математика </w:t>
      </w:r>
    </w:p>
    <w:p w:rsidR="001B59D2" w:rsidRPr="00005918" w:rsidRDefault="00D43CCC" w:rsidP="00600853">
      <w:pPr>
        <w:pStyle w:val="af0"/>
        <w:numPr>
          <w:ilvl w:val="0"/>
          <w:numId w:val="10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5918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Экономика электротехники</w:t>
      </w:r>
    </w:p>
    <w:p w:rsidR="001B59D2" w:rsidRPr="00005918" w:rsidRDefault="00D43CCC" w:rsidP="00600853">
      <w:pPr>
        <w:pStyle w:val="af0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Альтернативные источники энергетики</w:t>
      </w:r>
    </w:p>
    <w:p w:rsidR="0009233A" w:rsidRDefault="0009233A" w:rsidP="000923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233A" w:rsidRDefault="0009233A" w:rsidP="000923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233A" w:rsidRPr="005B2CFE" w:rsidRDefault="0009233A" w:rsidP="0009233A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5B2CFE">
        <w:rPr>
          <w:rFonts w:ascii="Times New Roman" w:hAnsi="Times New Roman" w:cs="Times New Roman"/>
          <w:b/>
          <w:sz w:val="24"/>
          <w:szCs w:val="24"/>
        </w:rPr>
        <w:t>. Перечень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09233A" w:rsidRPr="005B2CFE" w:rsidRDefault="0009233A" w:rsidP="0009233A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1. Перечень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09233A" w:rsidRPr="005B2CFE" w:rsidRDefault="0009233A" w:rsidP="0009233A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9233A" w:rsidRPr="005B2CFE" w:rsidRDefault="0009233A" w:rsidP="0009233A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9233A" w:rsidRPr="005B2CFE" w:rsidRDefault="0009233A" w:rsidP="0009233A">
      <w:pPr>
        <w:spacing w:after="0" w:line="240" w:lineRule="auto"/>
        <w:ind w:firstLine="426"/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5B2CFE">
        <w:rPr>
          <w:rFonts w:ascii="Times New Roman" w:hAnsi="Times New Roman" w:cs="Times New Roman"/>
          <w:b/>
          <w:i/>
          <w:sz w:val="24"/>
          <w:szCs w:val="24"/>
        </w:rPr>
        <w:t>Таблица 3.1.</w:t>
      </w:r>
    </w:p>
    <w:p w:rsidR="0009233A" w:rsidRPr="00DD3902" w:rsidRDefault="0009233A" w:rsidP="0009233A">
      <w:pPr>
        <w:spacing w:after="0" w:line="240" w:lineRule="auto"/>
        <w:ind w:firstLine="426"/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f8"/>
        <w:tblW w:w="10196" w:type="dxa"/>
        <w:tblInd w:w="-176" w:type="dxa"/>
        <w:tblLook w:val="04A0"/>
      </w:tblPr>
      <w:tblGrid>
        <w:gridCol w:w="983"/>
        <w:gridCol w:w="2477"/>
        <w:gridCol w:w="3628"/>
        <w:gridCol w:w="3108"/>
      </w:tblGrid>
      <w:tr w:rsidR="00DD3902" w:rsidRPr="00DD3902" w:rsidTr="00DD3902">
        <w:tc>
          <w:tcPr>
            <w:tcW w:w="983" w:type="dxa"/>
          </w:tcPr>
          <w:p w:rsidR="00DD3902" w:rsidRPr="00DD3902" w:rsidRDefault="00DD3902" w:rsidP="00AA7E1A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902">
              <w:rPr>
                <w:rFonts w:ascii="Times New Roman" w:hAnsi="Times New Roman" w:cs="Times New Roman"/>
                <w:sz w:val="24"/>
                <w:szCs w:val="24"/>
              </w:rPr>
              <w:t>Код компе</w:t>
            </w:r>
          </w:p>
          <w:p w:rsidR="00DD3902" w:rsidRPr="00DD3902" w:rsidRDefault="00DD3902" w:rsidP="00AA7E1A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902">
              <w:rPr>
                <w:rFonts w:ascii="Times New Roman" w:hAnsi="Times New Roman" w:cs="Times New Roman"/>
                <w:sz w:val="24"/>
                <w:szCs w:val="24"/>
              </w:rPr>
              <w:t>тенции</w:t>
            </w:r>
          </w:p>
        </w:tc>
        <w:tc>
          <w:tcPr>
            <w:tcW w:w="2477" w:type="dxa"/>
          </w:tcPr>
          <w:p w:rsidR="00DD3902" w:rsidRPr="00DD3902" w:rsidRDefault="00DD3902" w:rsidP="00AA7E1A">
            <w:pPr>
              <w:widowControl w:val="0"/>
              <w:ind w:left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902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  <w:p w:rsidR="00DD3902" w:rsidRPr="00DD3902" w:rsidRDefault="00DD3902" w:rsidP="00AA7E1A">
            <w:pPr>
              <w:widowControl w:val="0"/>
              <w:ind w:left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8" w:type="dxa"/>
          </w:tcPr>
          <w:p w:rsidR="00DD3902" w:rsidRPr="00DD3902" w:rsidRDefault="00DD3902" w:rsidP="00AA7E1A">
            <w:pPr>
              <w:widowControl w:val="0"/>
              <w:ind w:left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902">
              <w:rPr>
                <w:rFonts w:ascii="Times New Roman" w:hAnsi="Times New Roman" w:cs="Times New Roman"/>
                <w:sz w:val="24"/>
                <w:szCs w:val="24"/>
              </w:rPr>
              <w:t>Индикатор достижения компетенции</w:t>
            </w:r>
          </w:p>
          <w:p w:rsidR="00DD3902" w:rsidRPr="00DD3902" w:rsidRDefault="00DD3902" w:rsidP="00AA7E1A">
            <w:pPr>
              <w:widowControl w:val="0"/>
              <w:ind w:left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8" w:type="dxa"/>
          </w:tcPr>
          <w:p w:rsidR="00DD3902" w:rsidRPr="00DD3902" w:rsidRDefault="00DD3902" w:rsidP="00AA7E1A">
            <w:pPr>
              <w:widowControl w:val="0"/>
              <w:ind w:left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902"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освоения дисциплины обучающийся </w:t>
            </w:r>
            <w:r w:rsidRPr="00DD3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должен</w:t>
            </w:r>
            <w:r w:rsidRPr="00DD39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DD3902" w:rsidRPr="00DD3902" w:rsidTr="00DD3902">
        <w:tc>
          <w:tcPr>
            <w:tcW w:w="983" w:type="dxa"/>
          </w:tcPr>
          <w:p w:rsidR="00DD3902" w:rsidRPr="00DD3902" w:rsidRDefault="00DD3902" w:rsidP="00DD3902">
            <w:pPr>
              <w:widowControl w:val="0"/>
              <w:ind w:left="142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УК-3.</w:t>
            </w:r>
          </w:p>
        </w:tc>
        <w:tc>
          <w:tcPr>
            <w:tcW w:w="2477" w:type="dxa"/>
          </w:tcPr>
          <w:p w:rsidR="00DD3902" w:rsidRPr="00DD3902" w:rsidRDefault="00DD3902" w:rsidP="00DD390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3902">
              <w:rPr>
                <w:rFonts w:ascii="Times New Roman" w:hAnsi="Times New Roman" w:cs="Times New Roman"/>
                <w:bCs/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628" w:type="dxa"/>
          </w:tcPr>
          <w:p w:rsidR="00DD3902" w:rsidRPr="00DD3902" w:rsidRDefault="00DD3902" w:rsidP="00DD3902">
            <w:pPr>
              <w:ind w:left="142" w:righ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3902">
              <w:rPr>
                <w:rFonts w:ascii="Times New Roman" w:hAnsi="Times New Roman" w:cs="Times New Roman"/>
                <w:sz w:val="24"/>
                <w:szCs w:val="24"/>
              </w:rPr>
              <w:t>УК-3.1. Определяет свою роль в команде, исходя из стратегии сотрудничества для достижения поставленной цели, учитывая особенности поведения и интересы других участников команды</w:t>
            </w:r>
          </w:p>
          <w:p w:rsidR="00DD3902" w:rsidRPr="00DD3902" w:rsidRDefault="00DD3902" w:rsidP="00DD3902">
            <w:pPr>
              <w:ind w:left="142" w:righ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3902">
              <w:rPr>
                <w:rFonts w:ascii="Times New Roman" w:hAnsi="Times New Roman" w:cs="Times New Roman"/>
                <w:sz w:val="24"/>
                <w:szCs w:val="24"/>
              </w:rPr>
              <w:t>УК-3.2. Планирует и анализирует последствия личных действий, адекватно оценивает идеи и предложения других участников для достижения поставленной цели в командной работе</w:t>
            </w:r>
          </w:p>
          <w:p w:rsidR="00DD3902" w:rsidRPr="00DD3902" w:rsidRDefault="00DD3902" w:rsidP="00DD3902">
            <w:pPr>
              <w:ind w:left="142" w:righ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3902">
              <w:rPr>
                <w:rFonts w:ascii="Times New Roman" w:hAnsi="Times New Roman" w:cs="Times New Roman"/>
                <w:sz w:val="24"/>
                <w:szCs w:val="24"/>
              </w:rPr>
              <w:t>УК-3.3. Осуществляет обмен информацией, знаниями и опытом с членами команды, соблюдая установленные нормы и правила социального взаимодействия, несет личную ответственность за свой вклад в результат командной работы</w:t>
            </w:r>
          </w:p>
        </w:tc>
        <w:tc>
          <w:tcPr>
            <w:tcW w:w="3108" w:type="dxa"/>
          </w:tcPr>
          <w:p w:rsidR="00DD3902" w:rsidRPr="00DD3902" w:rsidRDefault="00DD3902" w:rsidP="00DD390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3902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DD3902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и стратегии межличностного взаимодействия в командной работе. </w:t>
            </w:r>
          </w:p>
          <w:p w:rsidR="00DD3902" w:rsidRPr="00DD3902" w:rsidRDefault="00DD3902" w:rsidP="00DD390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3902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DD3902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возможные последствия личных действий в командной работе. </w:t>
            </w:r>
          </w:p>
          <w:p w:rsidR="00DD3902" w:rsidRPr="00DD3902" w:rsidRDefault="00DD3902" w:rsidP="00DD390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D3902">
              <w:rPr>
                <w:rFonts w:ascii="Times New Roman" w:hAnsi="Times New Roman" w:cs="Times New Roman"/>
                <w:b/>
                <w:sz w:val="24"/>
                <w:szCs w:val="24"/>
              </w:rPr>
              <w:t>Владеть:</w:t>
            </w:r>
            <w:r w:rsidRPr="00DD3902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способностью строить продуктивное взаимодействие в команде на основе ответственного отношения к личным действиям.</w:t>
            </w:r>
          </w:p>
        </w:tc>
      </w:tr>
      <w:tr w:rsidR="00DD3902" w:rsidRPr="00DD3902" w:rsidTr="00DD3902">
        <w:tc>
          <w:tcPr>
            <w:tcW w:w="983" w:type="dxa"/>
          </w:tcPr>
          <w:p w:rsidR="00DD3902" w:rsidRPr="00DD3902" w:rsidRDefault="00DD3902" w:rsidP="003469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902">
              <w:rPr>
                <w:rFonts w:ascii="Times New Roman" w:hAnsi="Times New Roman" w:cs="Times New Roman"/>
                <w:b/>
                <w:sz w:val="24"/>
                <w:szCs w:val="24"/>
              </w:rPr>
              <w:t>УК-9.</w:t>
            </w:r>
          </w:p>
        </w:tc>
        <w:tc>
          <w:tcPr>
            <w:tcW w:w="2477" w:type="dxa"/>
          </w:tcPr>
          <w:p w:rsidR="00DD3902" w:rsidRPr="00DD3902" w:rsidRDefault="00DD3902" w:rsidP="003469D5">
            <w:pPr>
              <w:tabs>
                <w:tab w:val="left" w:pos="2411"/>
              </w:tabs>
              <w:ind w:left="142"/>
              <w:contextualSpacing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D3902">
              <w:rPr>
                <w:rFonts w:ascii="Times New Roman" w:hAnsi="Times New Roman" w:cs="Times New Roman"/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628" w:type="dxa"/>
          </w:tcPr>
          <w:p w:rsidR="00DD3902" w:rsidRPr="00DD3902" w:rsidRDefault="00DD3902" w:rsidP="003469D5">
            <w:pPr>
              <w:ind w:left="142" w:righ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3902">
              <w:rPr>
                <w:rFonts w:ascii="Times New Roman" w:hAnsi="Times New Roman" w:cs="Times New Roman"/>
                <w:sz w:val="24"/>
                <w:szCs w:val="24"/>
              </w:rPr>
              <w:t>УК-9.1. Понимает базовые принципы функционирования макроэкономики и экономического развития, цели и виды участия государства в экономике</w:t>
            </w:r>
          </w:p>
          <w:p w:rsidR="00DD3902" w:rsidRPr="00DD3902" w:rsidRDefault="00DD3902" w:rsidP="003469D5">
            <w:pPr>
              <w:ind w:left="142" w:righ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3902">
              <w:rPr>
                <w:rFonts w:ascii="Times New Roman" w:hAnsi="Times New Roman" w:cs="Times New Roman"/>
                <w:sz w:val="24"/>
                <w:szCs w:val="24"/>
              </w:rPr>
              <w:t xml:space="preserve">УК-9.2. Представляет основные закономерности функционирования микроэкономики и факторы, обеспечивающие рациональное использование ресурсов и достижение </w:t>
            </w:r>
            <w:r w:rsidRPr="00DD39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эффективных результатов деятельности</w:t>
            </w:r>
          </w:p>
          <w:p w:rsidR="00DD3902" w:rsidRPr="00DD3902" w:rsidRDefault="00DD3902" w:rsidP="003469D5">
            <w:pPr>
              <w:ind w:left="142" w:righ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3902">
              <w:rPr>
                <w:rFonts w:ascii="Times New Roman" w:hAnsi="Times New Roman" w:cs="Times New Roman"/>
                <w:sz w:val="24"/>
                <w:szCs w:val="24"/>
              </w:rPr>
              <w:t>УК-9.3. Применяет методы экономического и финансового планирования для достижения личных финансовых целей, использует адекватные поставленным целям финансовые инструменты управления личным бюджетом, оптимизирует собственные финансовые риски</w:t>
            </w:r>
          </w:p>
        </w:tc>
        <w:tc>
          <w:tcPr>
            <w:tcW w:w="3108" w:type="dxa"/>
          </w:tcPr>
          <w:p w:rsidR="00DD3902" w:rsidRPr="00DD3902" w:rsidRDefault="00DD3902" w:rsidP="003469D5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DD3902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lastRenderedPageBreak/>
              <w:t xml:space="preserve">Знать: </w:t>
            </w:r>
            <w:r w:rsidRPr="00DD390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основные экономические категории и механизмы функционирования современной экономики;</w:t>
            </w:r>
          </w:p>
          <w:p w:rsidR="00DD3902" w:rsidRPr="00DD3902" w:rsidRDefault="00DD3902" w:rsidP="003469D5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DD3902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 xml:space="preserve">Уметь: </w:t>
            </w:r>
            <w:r w:rsidRPr="00DD390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применять экономические категории и закономерности для оценки социально-экономических явлений;</w:t>
            </w:r>
          </w:p>
          <w:p w:rsidR="00DD3902" w:rsidRPr="00DD3902" w:rsidRDefault="00DD3902" w:rsidP="003469D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D3902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 xml:space="preserve">Владеть: </w:t>
            </w:r>
            <w:r w:rsidRPr="00DD390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навыками установления причинно-следственных связей между </w:t>
            </w:r>
            <w:r w:rsidRPr="00DD390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lastRenderedPageBreak/>
              <w:t>экономическими явлениями и процессами;</w:t>
            </w:r>
          </w:p>
        </w:tc>
      </w:tr>
    </w:tbl>
    <w:p w:rsidR="0009233A" w:rsidRDefault="0009233A" w:rsidP="0009233A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D3902" w:rsidRPr="005B2CFE" w:rsidRDefault="00DD3902" w:rsidP="0009233A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9233A" w:rsidRPr="0009233A" w:rsidRDefault="0009233A" w:rsidP="000923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59D2" w:rsidRPr="005B2CFE" w:rsidRDefault="00311734" w:rsidP="0009233A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3" w:name="_Toc514621394"/>
      <w:r w:rsidRPr="005B2CFE">
        <w:rPr>
          <w:rFonts w:ascii="Times New Roman" w:hAnsi="Times New Roman" w:cs="Times New Roman"/>
          <w:b/>
          <w:sz w:val="24"/>
          <w:szCs w:val="24"/>
        </w:rPr>
        <w:t xml:space="preserve">4. </w:t>
      </w:r>
      <w:bookmarkEnd w:id="3"/>
      <w:r w:rsidR="0009233A" w:rsidRPr="0082763D">
        <w:rPr>
          <w:rFonts w:ascii="Times New Roman" w:hAnsi="Times New Roman"/>
          <w:b/>
          <w:bCs/>
          <w:sz w:val="24"/>
          <w:szCs w:val="24"/>
        </w:rPr>
        <w:t>Структура и содержание дисциплины (модуля)</w:t>
      </w:r>
      <w:r w:rsidR="0009233A">
        <w:rPr>
          <w:rFonts w:ascii="Times New Roman" w:hAnsi="Times New Roman"/>
          <w:b/>
          <w:bCs/>
          <w:sz w:val="24"/>
          <w:szCs w:val="24"/>
        </w:rPr>
        <w:t>ЭРиР.</w:t>
      </w:r>
    </w:p>
    <w:tbl>
      <w:tblPr>
        <w:tblStyle w:val="af8"/>
        <w:tblW w:w="0" w:type="auto"/>
        <w:tblInd w:w="-572" w:type="dxa"/>
        <w:tblLayout w:type="fixed"/>
        <w:tblLook w:val="04A0"/>
      </w:tblPr>
      <w:tblGrid>
        <w:gridCol w:w="928"/>
        <w:gridCol w:w="645"/>
        <w:gridCol w:w="979"/>
        <w:gridCol w:w="775"/>
        <w:gridCol w:w="900"/>
        <w:gridCol w:w="876"/>
        <w:gridCol w:w="545"/>
        <w:gridCol w:w="929"/>
        <w:gridCol w:w="653"/>
        <w:gridCol w:w="909"/>
      </w:tblGrid>
      <w:tr w:rsidR="001E2F75" w:rsidTr="00EE2310">
        <w:tc>
          <w:tcPr>
            <w:tcW w:w="8139" w:type="dxa"/>
            <w:gridSpan w:val="10"/>
          </w:tcPr>
          <w:p w:rsidR="001E2F75" w:rsidRDefault="001E2F75" w:rsidP="00EE2310">
            <w:pPr>
              <w:jc w:val="center"/>
            </w:pPr>
            <w:bookmarkStart w:id="4" w:name="_Toc514621395"/>
            <w:r>
              <w:t>Семестр -3</w:t>
            </w:r>
          </w:p>
        </w:tc>
      </w:tr>
      <w:tr w:rsidR="001E2F75" w:rsidRPr="007F1034" w:rsidTr="00EE2310">
        <w:trPr>
          <w:trHeight w:val="1312"/>
        </w:trPr>
        <w:tc>
          <w:tcPr>
            <w:tcW w:w="928" w:type="dxa"/>
          </w:tcPr>
          <w:p w:rsidR="001E2F75" w:rsidRPr="007F1034" w:rsidRDefault="001E2F75" w:rsidP="00EE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645" w:type="dxa"/>
          </w:tcPr>
          <w:p w:rsidR="001E2F75" w:rsidRPr="007F1034" w:rsidRDefault="001E2F75" w:rsidP="00EE23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79" w:type="dxa"/>
          </w:tcPr>
          <w:p w:rsidR="001E2F75" w:rsidRPr="007F1034" w:rsidRDefault="001E2F75" w:rsidP="00EE23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Аудиторные занятия</w:t>
            </w:r>
          </w:p>
        </w:tc>
        <w:tc>
          <w:tcPr>
            <w:tcW w:w="775" w:type="dxa"/>
          </w:tcPr>
          <w:p w:rsidR="001E2F75" w:rsidRPr="007F1034" w:rsidRDefault="001E2F75" w:rsidP="00EE23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900" w:type="dxa"/>
          </w:tcPr>
          <w:p w:rsidR="001E2F75" w:rsidRPr="007F1034" w:rsidRDefault="001E2F75" w:rsidP="00EE23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ораторные работы</w:t>
            </w:r>
          </w:p>
        </w:tc>
        <w:tc>
          <w:tcPr>
            <w:tcW w:w="876" w:type="dxa"/>
          </w:tcPr>
          <w:p w:rsidR="001E2F75" w:rsidRPr="007F1034" w:rsidRDefault="001E2F75" w:rsidP="00EE23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актические занятия</w:t>
            </w:r>
          </w:p>
        </w:tc>
        <w:tc>
          <w:tcPr>
            <w:tcW w:w="545" w:type="dxa"/>
          </w:tcPr>
          <w:p w:rsidR="001E2F75" w:rsidRPr="007F1034" w:rsidRDefault="001E2F75" w:rsidP="00EE23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КСР</w:t>
            </w:r>
          </w:p>
        </w:tc>
        <w:tc>
          <w:tcPr>
            <w:tcW w:w="929" w:type="dxa"/>
          </w:tcPr>
          <w:p w:rsidR="001E2F75" w:rsidRPr="007F1034" w:rsidRDefault="001E2F75" w:rsidP="00EE23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амостоятельная работа</w:t>
            </w:r>
          </w:p>
        </w:tc>
        <w:tc>
          <w:tcPr>
            <w:tcW w:w="653" w:type="dxa"/>
          </w:tcPr>
          <w:p w:rsidR="001E2F75" w:rsidRPr="007F1034" w:rsidRDefault="001E2F75" w:rsidP="00EE23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09" w:type="dxa"/>
          </w:tcPr>
          <w:p w:rsidR="001E2F75" w:rsidRPr="007F1034" w:rsidRDefault="001E2F75" w:rsidP="00EE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03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ачетные единицы</w:t>
            </w:r>
          </w:p>
        </w:tc>
      </w:tr>
      <w:tr w:rsidR="001E2F75" w:rsidTr="00EE2310">
        <w:trPr>
          <w:trHeight w:val="1164"/>
        </w:trPr>
        <w:tc>
          <w:tcPr>
            <w:tcW w:w="928" w:type="dxa"/>
            <w:vAlign w:val="center"/>
          </w:tcPr>
          <w:p w:rsidR="001E2F75" w:rsidRDefault="001E2F75" w:rsidP="001E2F7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</w:t>
            </w:r>
          </w:p>
        </w:tc>
        <w:tc>
          <w:tcPr>
            <w:tcW w:w="645" w:type="dxa"/>
            <w:vAlign w:val="center"/>
          </w:tcPr>
          <w:p w:rsidR="001E2F75" w:rsidRDefault="001E2F75" w:rsidP="001E2F7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979" w:type="dxa"/>
            <w:vAlign w:val="center"/>
          </w:tcPr>
          <w:p w:rsidR="001E2F75" w:rsidRDefault="001E2F75" w:rsidP="001E2F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775" w:type="dxa"/>
            <w:vAlign w:val="center"/>
          </w:tcPr>
          <w:p w:rsidR="001E2F75" w:rsidRDefault="001E2F75" w:rsidP="001E2F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00" w:type="dxa"/>
            <w:vAlign w:val="center"/>
          </w:tcPr>
          <w:p w:rsidR="001E2F75" w:rsidRDefault="001E2F75" w:rsidP="001E2F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6" w:type="dxa"/>
            <w:vAlign w:val="center"/>
          </w:tcPr>
          <w:p w:rsidR="001E2F75" w:rsidRDefault="001E2F75" w:rsidP="001E2F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45" w:type="dxa"/>
            <w:vAlign w:val="center"/>
          </w:tcPr>
          <w:p w:rsidR="001E2F75" w:rsidRDefault="001E2F75" w:rsidP="001E2F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" w:type="dxa"/>
            <w:vAlign w:val="center"/>
          </w:tcPr>
          <w:p w:rsidR="001E2F75" w:rsidRDefault="001E2F75" w:rsidP="001E2F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53" w:type="dxa"/>
            <w:vAlign w:val="center"/>
          </w:tcPr>
          <w:p w:rsidR="001E2F75" w:rsidRDefault="001E2F75" w:rsidP="001E2F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9" w:type="dxa"/>
            <w:vAlign w:val="center"/>
          </w:tcPr>
          <w:p w:rsidR="001E2F75" w:rsidRDefault="001E2F75" w:rsidP="001E2F7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</w:tbl>
    <w:p w:rsidR="001E2F75" w:rsidRDefault="001E2F75">
      <w:pPr>
        <w:spacing w:before="120"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9D2" w:rsidRPr="005B2CFE" w:rsidRDefault="00311734">
      <w:pPr>
        <w:spacing w:before="120" w:after="0" w:line="36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B2CFE">
        <w:rPr>
          <w:rFonts w:ascii="Times New Roman" w:hAnsi="Times New Roman" w:cs="Times New Roman"/>
          <w:b/>
          <w:sz w:val="24"/>
          <w:szCs w:val="24"/>
        </w:rPr>
        <w:t>5. Содержание дисциплины (модуля)</w:t>
      </w:r>
      <w:bookmarkEnd w:id="4"/>
    </w:p>
    <w:p w:rsidR="001B59D2" w:rsidRPr="005B2CFE" w:rsidRDefault="0031173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данном разделе приводится содержание дисциплины (модуля), структурированное по темам (разделам) с указанием отведенного на них количества академических или астрономических часов и видов учебных занятий. Структура дисциплины по темам (разделам) с указанием отведенного на них количества академических или астрономических часов и видов учебных занятий приведена в Таблице 3, содержание дисциплины по темам (разделам) – в Таблице 4.</w:t>
      </w:r>
    </w:p>
    <w:p w:rsidR="001B59D2" w:rsidRDefault="0031173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3.Структура дисциплины по темам (разделам) с указанием отведенного на них количества академических или астрономических часов и видов учебных занятий</w:t>
      </w:r>
    </w:p>
    <w:tbl>
      <w:tblPr>
        <w:tblW w:w="49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0"/>
        <w:gridCol w:w="2372"/>
        <w:gridCol w:w="1789"/>
        <w:gridCol w:w="866"/>
        <w:gridCol w:w="814"/>
        <w:gridCol w:w="814"/>
        <w:gridCol w:w="941"/>
        <w:gridCol w:w="1486"/>
      </w:tblGrid>
      <w:tr w:rsidR="00CC1E16" w:rsidRPr="00071B48" w:rsidTr="00CC1E16">
        <w:trPr>
          <w:tblHeader/>
        </w:trPr>
        <w:tc>
          <w:tcPr>
            <w:tcW w:w="301" w:type="pct"/>
            <w:vMerge w:val="restart"/>
            <w:shd w:val="clear" w:color="B4C6E7" w:fill="B4C6E7" w:themeFill="accent5" w:themeFillTint="66"/>
            <w:vAlign w:val="center"/>
          </w:tcPr>
          <w:p w:rsidR="00CC1E16" w:rsidRPr="005B2CFE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225" w:type="pct"/>
            <w:vMerge w:val="restart"/>
            <w:shd w:val="clear" w:color="B4C6E7" w:fill="B4C6E7" w:themeFill="accent5" w:themeFillTint="66"/>
            <w:vAlign w:val="center"/>
          </w:tcPr>
          <w:p w:rsidR="00CC1E16" w:rsidRPr="005B2CFE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темы (раздела)</w:t>
            </w:r>
          </w:p>
        </w:tc>
        <w:tc>
          <w:tcPr>
            <w:tcW w:w="3473" w:type="pct"/>
            <w:gridSpan w:val="6"/>
            <w:shd w:val="clear" w:color="B4C6E7" w:fill="B4C6E7" w:themeFill="accent5" w:themeFillTint="66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CC1E16" w:rsidRPr="00071B48" w:rsidTr="00CC1E16">
        <w:trPr>
          <w:trHeight w:val="375"/>
          <w:tblHeader/>
        </w:trPr>
        <w:tc>
          <w:tcPr>
            <w:tcW w:w="301" w:type="pct"/>
            <w:vMerge/>
            <w:shd w:val="clear" w:color="B4C6E7" w:fill="B4C6E7" w:themeFill="accent5" w:themeFillTint="66"/>
            <w:vAlign w:val="center"/>
          </w:tcPr>
          <w:p w:rsidR="00CC1E16" w:rsidRPr="005B2CFE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5" w:type="pct"/>
            <w:vMerge/>
            <w:shd w:val="clear" w:color="B4C6E7" w:fill="B4C6E7" w:themeFill="accent5" w:themeFillTint="66"/>
            <w:vAlign w:val="center"/>
          </w:tcPr>
          <w:p w:rsidR="00CC1E16" w:rsidRPr="005B2CFE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5" w:type="pct"/>
            <w:vMerge w:val="restart"/>
            <w:shd w:val="clear" w:color="B4C6E7" w:fill="B4C6E7" w:themeFill="accent5" w:themeFillTint="66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80" w:type="pct"/>
            <w:gridSpan w:val="4"/>
            <w:tcBorders>
              <w:bottom w:val="single" w:sz="4" w:space="0" w:color="auto"/>
            </w:tcBorders>
            <w:shd w:val="clear" w:color="B4C6E7" w:fill="B4C6E7" w:themeFill="accent5" w:themeFillTint="66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Контактные часы</w:t>
            </w:r>
          </w:p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(аудиторная работа)</w:t>
            </w:r>
          </w:p>
        </w:tc>
        <w:tc>
          <w:tcPr>
            <w:tcW w:w="768" w:type="pct"/>
            <w:vMerge w:val="restart"/>
            <w:shd w:val="clear" w:color="B4C6E7" w:fill="B4C6E7" w:themeFill="accent5" w:themeFillTint="66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</w:t>
            </w:r>
          </w:p>
        </w:tc>
      </w:tr>
      <w:tr w:rsidR="00CC1E16" w:rsidRPr="00071B48" w:rsidTr="00CC1E16">
        <w:trPr>
          <w:trHeight w:val="264"/>
        </w:trPr>
        <w:tc>
          <w:tcPr>
            <w:tcW w:w="301" w:type="pct"/>
            <w:vMerge/>
            <w:shd w:val="clear" w:color="B4C6E7" w:fill="B4C6E7" w:themeFill="accent5" w:themeFillTint="66"/>
          </w:tcPr>
          <w:p w:rsidR="00CC1E16" w:rsidRPr="005B2CFE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5" w:type="pct"/>
            <w:vMerge/>
            <w:shd w:val="clear" w:color="B4C6E7" w:fill="B4C6E7" w:themeFill="accent5" w:themeFillTint="66"/>
          </w:tcPr>
          <w:p w:rsidR="00CC1E16" w:rsidRPr="005B2CFE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5" w:type="pct"/>
            <w:vMerge/>
            <w:shd w:val="clear" w:color="B4C6E7" w:fill="B4C6E7" w:themeFill="accent5" w:themeFillTint="66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shd w:val="clear" w:color="B4C6E7" w:fill="B4C6E7" w:themeFill="accent5" w:themeFillTint="66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422" w:type="pct"/>
            <w:shd w:val="clear" w:color="B4C6E7" w:fill="B4C6E7" w:themeFill="accent5" w:themeFillTint="66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22" w:type="pct"/>
            <w:shd w:val="clear" w:color="B4C6E7" w:fill="B4C6E7" w:themeFill="accent5" w:themeFillTint="66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486" w:type="pct"/>
            <w:shd w:val="clear" w:color="B4C6E7" w:fill="B4C6E7" w:themeFill="accent5" w:themeFillTint="66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ГК/ИК</w:t>
            </w:r>
          </w:p>
        </w:tc>
        <w:tc>
          <w:tcPr>
            <w:tcW w:w="768" w:type="pct"/>
            <w:vMerge/>
            <w:shd w:val="clear" w:color="B4C6E7" w:fill="B4C6E7" w:themeFill="accent5" w:themeFillTint="66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1E16" w:rsidRPr="00071B48" w:rsidTr="00CC1E16">
        <w:trPr>
          <w:trHeight w:val="264"/>
        </w:trPr>
        <w:tc>
          <w:tcPr>
            <w:tcW w:w="301" w:type="pct"/>
            <w:shd w:val="clear" w:color="FFFFFF" w:fill="FFFFFF" w:themeFill="background1"/>
            <w:vAlign w:val="center"/>
          </w:tcPr>
          <w:p w:rsidR="00CC1E16" w:rsidRPr="005B2CFE" w:rsidRDefault="00CC1E16" w:rsidP="009272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гр.1</w:t>
            </w:r>
          </w:p>
        </w:tc>
        <w:tc>
          <w:tcPr>
            <w:tcW w:w="1225" w:type="pct"/>
            <w:shd w:val="clear" w:color="FFFFFF" w:fill="FFFFFF" w:themeFill="background1"/>
            <w:vAlign w:val="center"/>
          </w:tcPr>
          <w:p w:rsidR="00CC1E16" w:rsidRPr="005B2CFE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гр.2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 w:themeFill="background1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гр.3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 w:themeFill="background1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гр.4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 w:themeFill="background1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гр.5</w:t>
            </w:r>
          </w:p>
        </w:tc>
        <w:tc>
          <w:tcPr>
            <w:tcW w:w="422" w:type="pct"/>
            <w:shd w:val="clear" w:color="FFFFFF" w:fill="FFFFFF" w:themeFill="background1"/>
            <w:vAlign w:val="center"/>
          </w:tcPr>
          <w:p w:rsidR="00CC1E16" w:rsidRPr="00071B48" w:rsidRDefault="00CC1E16" w:rsidP="009272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гр.6</w:t>
            </w:r>
          </w:p>
        </w:tc>
        <w:tc>
          <w:tcPr>
            <w:tcW w:w="486" w:type="pct"/>
            <w:shd w:val="clear" w:color="FFFFFF" w:fill="FFFFFF" w:themeFill="background1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гр.7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 w:themeFill="background1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гр.8</w:t>
            </w:r>
          </w:p>
        </w:tc>
      </w:tr>
      <w:tr w:rsidR="00CC1E16" w:rsidRPr="00DC4CC6" w:rsidTr="00CC1E16">
        <w:tc>
          <w:tcPr>
            <w:tcW w:w="5000" w:type="pct"/>
            <w:gridSpan w:val="8"/>
            <w:vAlign w:val="center"/>
          </w:tcPr>
          <w:p w:rsidR="00CC1E16" w:rsidRPr="00DC4CC6" w:rsidRDefault="00CC1E16" w:rsidP="00927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 № 3</w:t>
            </w:r>
          </w:p>
        </w:tc>
      </w:tr>
      <w:tr w:rsidR="00CC1E16" w:rsidRPr="00071B48" w:rsidTr="00CC1E16">
        <w:tc>
          <w:tcPr>
            <w:tcW w:w="301" w:type="pct"/>
          </w:tcPr>
          <w:p w:rsidR="00CC1E16" w:rsidRPr="005B2CFE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25" w:type="pct"/>
          </w:tcPr>
          <w:p w:rsidR="00CC1E16" w:rsidRPr="005B2CFE" w:rsidRDefault="00CC1E16" w:rsidP="009272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Теоретические основы Экономики региона и России</w:t>
            </w:r>
          </w:p>
        </w:tc>
        <w:tc>
          <w:tcPr>
            <w:tcW w:w="925" w:type="pct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9" w:type="pct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2" w:type="pct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2" w:type="pct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6" w:type="pct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8" w:type="pct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C1E16" w:rsidRPr="00071B48" w:rsidTr="00CC1E16">
        <w:tc>
          <w:tcPr>
            <w:tcW w:w="301" w:type="pct"/>
          </w:tcPr>
          <w:p w:rsidR="00CC1E16" w:rsidRPr="005B2CFE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5" w:type="pct"/>
          </w:tcPr>
          <w:p w:rsidR="00CC1E16" w:rsidRPr="005B2CFE" w:rsidRDefault="00CC1E16" w:rsidP="009272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Региональная система России</w:t>
            </w:r>
          </w:p>
        </w:tc>
        <w:tc>
          <w:tcPr>
            <w:tcW w:w="925" w:type="pct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9" w:type="pct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2" w:type="pct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2" w:type="pct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6" w:type="pct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8" w:type="pct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C1E16" w:rsidRPr="00071B48" w:rsidTr="00CC1E16">
        <w:tc>
          <w:tcPr>
            <w:tcW w:w="301" w:type="pct"/>
          </w:tcPr>
          <w:p w:rsidR="00CC1E16" w:rsidRPr="005B2CFE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5" w:type="pct"/>
          </w:tcPr>
          <w:p w:rsidR="00CC1E16" w:rsidRPr="005B2CFE" w:rsidRDefault="00CC1E16" w:rsidP="009272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Территориальное распределение экономического потенциала</w:t>
            </w:r>
          </w:p>
        </w:tc>
        <w:tc>
          <w:tcPr>
            <w:tcW w:w="925" w:type="pct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9" w:type="pct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2" w:type="pct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2" w:type="pct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6" w:type="pct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8" w:type="pct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C1E16" w:rsidRPr="00071B48" w:rsidTr="00CC1E16">
        <w:tc>
          <w:tcPr>
            <w:tcW w:w="301" w:type="pct"/>
          </w:tcPr>
          <w:p w:rsidR="00CC1E16" w:rsidRPr="005B2CFE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5" w:type="pct"/>
          </w:tcPr>
          <w:p w:rsidR="00CC1E16" w:rsidRPr="005B2CFE" w:rsidRDefault="00CC1E16" w:rsidP="009272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>Государственное регулирование развития регионов</w:t>
            </w:r>
          </w:p>
          <w:p w:rsidR="00CC1E16" w:rsidRPr="005B2CFE" w:rsidRDefault="00CC1E16" w:rsidP="009272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pct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9" w:type="pct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2" w:type="pct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2" w:type="pct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6" w:type="pct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8" w:type="pct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C1E16" w:rsidRPr="00071B48" w:rsidTr="00CC1E16">
        <w:tc>
          <w:tcPr>
            <w:tcW w:w="301" w:type="pct"/>
          </w:tcPr>
          <w:p w:rsidR="00CC1E16" w:rsidRPr="005B2CFE" w:rsidRDefault="00CC1E16" w:rsidP="00927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5</w:t>
            </w:r>
          </w:p>
          <w:p w:rsidR="00CC1E16" w:rsidRPr="005B2CFE" w:rsidRDefault="00CC1E16" w:rsidP="00927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pct"/>
          </w:tcPr>
          <w:p w:rsidR="00CC1E16" w:rsidRPr="005B2CFE" w:rsidRDefault="00CC1E16" w:rsidP="00927287">
            <w:pPr>
              <w:pStyle w:val="2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Региональная структура межотраслевых комплексов и их товарных рынков</w:t>
            </w:r>
          </w:p>
          <w:p w:rsidR="00CC1E16" w:rsidRPr="005B2CFE" w:rsidRDefault="00CC1E16" w:rsidP="009272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pct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9" w:type="pct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2" w:type="pct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2" w:type="pct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pct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pct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C1E16" w:rsidRPr="00071B48" w:rsidTr="00CC1E16">
        <w:tc>
          <w:tcPr>
            <w:tcW w:w="301" w:type="pct"/>
          </w:tcPr>
          <w:p w:rsidR="00CC1E16" w:rsidRPr="005B2CFE" w:rsidRDefault="00CC1E16" w:rsidP="00927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6</w:t>
            </w:r>
          </w:p>
        </w:tc>
        <w:tc>
          <w:tcPr>
            <w:tcW w:w="1225" w:type="pct"/>
          </w:tcPr>
          <w:p w:rsidR="00CC1E16" w:rsidRPr="005B2CFE" w:rsidRDefault="00CC1E16" w:rsidP="009272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Социально-экономическое развитие РИ</w:t>
            </w:r>
          </w:p>
        </w:tc>
        <w:tc>
          <w:tcPr>
            <w:tcW w:w="925" w:type="pct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9" w:type="pct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2" w:type="pct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2" w:type="pct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pct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pct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C1E16" w:rsidRPr="00071B48" w:rsidTr="00CC1E16">
        <w:tc>
          <w:tcPr>
            <w:tcW w:w="301" w:type="pct"/>
          </w:tcPr>
          <w:p w:rsidR="00CC1E16" w:rsidRPr="005B2CFE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25" w:type="pct"/>
          </w:tcPr>
          <w:p w:rsidR="00CC1E16" w:rsidRPr="005B2CFE" w:rsidRDefault="00CC1E16" w:rsidP="009272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Экономика макрорегионов- федеральных округов России                     </w:t>
            </w:r>
          </w:p>
        </w:tc>
        <w:tc>
          <w:tcPr>
            <w:tcW w:w="925" w:type="pct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9" w:type="pct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2" w:type="pct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" w:type="pct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6" w:type="pct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8" w:type="pct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C1E16" w:rsidRPr="00071B48" w:rsidTr="00CC1E16">
        <w:tc>
          <w:tcPr>
            <w:tcW w:w="1527" w:type="pct"/>
            <w:gridSpan w:val="2"/>
            <w:shd w:val="clear" w:color="DEEAF6" w:fill="DEEAF6" w:themeFill="accent1" w:themeFillTint="33"/>
            <w:vAlign w:val="center"/>
          </w:tcPr>
          <w:p w:rsidR="00CC1E16" w:rsidRPr="005B2CFE" w:rsidRDefault="00CC1E16" w:rsidP="009272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25" w:type="pct"/>
            <w:shd w:val="clear" w:color="DEEAF6" w:fill="DEEAF6" w:themeFill="accent1" w:themeFillTint="33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9" w:type="pct"/>
            <w:shd w:val="clear" w:color="DEEAF6" w:fill="DEEAF6" w:themeFill="accent1" w:themeFillTint="33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2" w:type="pct"/>
            <w:shd w:val="clear" w:color="DEEAF6" w:fill="DEEAF6" w:themeFill="accent1" w:themeFillTint="33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2" w:type="pct"/>
            <w:shd w:val="clear" w:color="DEEAF6" w:fill="DEEAF6" w:themeFill="accent1" w:themeFillTint="33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6" w:type="pct"/>
            <w:shd w:val="clear" w:color="DEEAF6" w:fill="DEEAF6" w:themeFill="accent1" w:themeFillTint="33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8" w:type="pct"/>
            <w:shd w:val="clear" w:color="DEEAF6" w:fill="DEEAF6" w:themeFill="accent1" w:themeFillTint="33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CC1E16" w:rsidRPr="00071B48" w:rsidTr="00CC1E16">
        <w:tc>
          <w:tcPr>
            <w:tcW w:w="4232" w:type="pct"/>
            <w:gridSpan w:val="7"/>
            <w:vAlign w:val="center"/>
          </w:tcPr>
          <w:p w:rsidR="00CC1E16" w:rsidRPr="00071B48" w:rsidRDefault="00CC1E16" w:rsidP="00927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Промежуточная аттестация</w:t>
            </w:r>
            <w:r w:rsidRPr="00071B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(Зачет)</w:t>
            </w:r>
          </w:p>
        </w:tc>
        <w:tc>
          <w:tcPr>
            <w:tcW w:w="768" w:type="pct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C1E16" w:rsidRPr="00071B48" w:rsidTr="00CC1E16">
        <w:tc>
          <w:tcPr>
            <w:tcW w:w="1527" w:type="pct"/>
            <w:gridSpan w:val="2"/>
            <w:shd w:val="clear" w:color="D9E2F3" w:fill="D9E2F3"/>
            <w:vAlign w:val="center"/>
          </w:tcPr>
          <w:p w:rsidR="00CC1E16" w:rsidRPr="005B2CFE" w:rsidRDefault="00CC1E16" w:rsidP="009272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25" w:type="pct"/>
            <w:shd w:val="clear" w:color="D9E2F3" w:fill="D9E2F3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80" w:type="pct"/>
            <w:gridSpan w:val="4"/>
            <w:shd w:val="clear" w:color="D9E2F3" w:fill="D9E2F3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68" w:type="pct"/>
            <w:shd w:val="clear" w:color="D9E2F3" w:fill="D9E2F3"/>
            <w:vAlign w:val="center"/>
          </w:tcPr>
          <w:p w:rsidR="00CC1E16" w:rsidRPr="00071B48" w:rsidRDefault="00CC1E16" w:rsidP="0092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</w:tbl>
    <w:p w:rsidR="001B59D2" w:rsidRDefault="0031173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 Л – лекции, С – семинары, ПЗ – практические занятия, ГК/ИК – групповые / индивидуальные консультации</w:t>
      </w:r>
    </w:p>
    <w:p w:rsidR="00CC1E16" w:rsidRDefault="00CC1E16" w:rsidP="00CC1E16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Заочное отделение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0"/>
        <w:gridCol w:w="2412"/>
        <w:gridCol w:w="1825"/>
        <w:gridCol w:w="884"/>
        <w:gridCol w:w="829"/>
        <w:gridCol w:w="829"/>
        <w:gridCol w:w="955"/>
        <w:gridCol w:w="1514"/>
      </w:tblGrid>
      <w:tr w:rsidR="00CC1E16" w:rsidRPr="00071B48" w:rsidTr="00927287">
        <w:trPr>
          <w:tblHeader/>
        </w:trPr>
        <w:tc>
          <w:tcPr>
            <w:tcW w:w="292" w:type="pct"/>
            <w:vMerge w:val="restart"/>
            <w:shd w:val="clear" w:color="B4C6E7" w:fill="B4C6E7" w:themeFill="accent5" w:themeFillTint="66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226" w:type="pct"/>
            <w:vMerge w:val="restart"/>
            <w:shd w:val="clear" w:color="B4C6E7" w:fill="B4C6E7" w:themeFill="accent5" w:themeFillTint="66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темы (раздела)</w:t>
            </w:r>
          </w:p>
        </w:tc>
        <w:tc>
          <w:tcPr>
            <w:tcW w:w="3482" w:type="pct"/>
            <w:gridSpan w:val="6"/>
            <w:shd w:val="clear" w:color="B4C6E7" w:fill="B4C6E7" w:themeFill="accent5" w:themeFillTint="66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CC1E16" w:rsidRPr="00071B48" w:rsidTr="00927287">
        <w:trPr>
          <w:trHeight w:val="375"/>
          <w:tblHeader/>
        </w:trPr>
        <w:tc>
          <w:tcPr>
            <w:tcW w:w="292" w:type="pct"/>
            <w:vMerge/>
            <w:shd w:val="clear" w:color="B4C6E7" w:fill="B4C6E7" w:themeFill="accent5" w:themeFillTint="66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pct"/>
            <w:vMerge/>
            <w:shd w:val="clear" w:color="B4C6E7" w:fill="B4C6E7" w:themeFill="accent5" w:themeFillTint="66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8" w:type="pct"/>
            <w:vMerge w:val="restart"/>
            <w:shd w:val="clear" w:color="B4C6E7" w:fill="B4C6E7" w:themeFill="accent5" w:themeFillTint="66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84" w:type="pct"/>
            <w:gridSpan w:val="4"/>
            <w:tcBorders>
              <w:bottom w:val="single" w:sz="4" w:space="0" w:color="auto"/>
            </w:tcBorders>
            <w:shd w:val="clear" w:color="B4C6E7" w:fill="B4C6E7" w:themeFill="accent5" w:themeFillTint="66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Контактные часы</w:t>
            </w:r>
          </w:p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(аудиторная работа)</w:t>
            </w:r>
          </w:p>
        </w:tc>
        <w:tc>
          <w:tcPr>
            <w:tcW w:w="770" w:type="pct"/>
            <w:vMerge w:val="restart"/>
            <w:shd w:val="clear" w:color="B4C6E7" w:fill="B4C6E7" w:themeFill="accent5" w:themeFillTint="66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</w:t>
            </w:r>
          </w:p>
        </w:tc>
      </w:tr>
      <w:tr w:rsidR="00CC1E16" w:rsidRPr="00071B48" w:rsidTr="00927287">
        <w:trPr>
          <w:trHeight w:val="264"/>
        </w:trPr>
        <w:tc>
          <w:tcPr>
            <w:tcW w:w="292" w:type="pct"/>
            <w:vMerge/>
            <w:shd w:val="clear" w:color="B4C6E7" w:fill="B4C6E7" w:themeFill="accent5" w:themeFillTint="66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pct"/>
            <w:vMerge/>
            <w:shd w:val="clear" w:color="B4C6E7" w:fill="B4C6E7" w:themeFill="accent5" w:themeFillTint="66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8" w:type="pct"/>
            <w:vMerge/>
            <w:shd w:val="clear" w:color="B4C6E7" w:fill="B4C6E7" w:themeFill="accent5" w:themeFillTint="66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1" w:type="pct"/>
            <w:shd w:val="clear" w:color="B4C6E7" w:fill="B4C6E7" w:themeFill="accent5" w:themeFillTint="66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423" w:type="pct"/>
            <w:shd w:val="clear" w:color="B4C6E7" w:fill="B4C6E7" w:themeFill="accent5" w:themeFillTint="66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23" w:type="pct"/>
            <w:shd w:val="clear" w:color="B4C6E7" w:fill="B4C6E7" w:themeFill="accent5" w:themeFillTint="66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487" w:type="pct"/>
            <w:shd w:val="clear" w:color="B4C6E7" w:fill="B4C6E7" w:themeFill="accent5" w:themeFillTint="66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ГК/ИК</w:t>
            </w:r>
          </w:p>
        </w:tc>
        <w:tc>
          <w:tcPr>
            <w:tcW w:w="770" w:type="pct"/>
            <w:vMerge/>
            <w:shd w:val="clear" w:color="B4C6E7" w:fill="B4C6E7" w:themeFill="accent5" w:themeFillTint="66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1E16" w:rsidRPr="00071B48" w:rsidTr="00927287">
        <w:trPr>
          <w:trHeight w:val="264"/>
        </w:trPr>
        <w:tc>
          <w:tcPr>
            <w:tcW w:w="292" w:type="pct"/>
            <w:shd w:val="clear" w:color="FFFFFF" w:fill="FFFFFF" w:themeFill="background1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гр.1</w:t>
            </w:r>
          </w:p>
        </w:tc>
        <w:tc>
          <w:tcPr>
            <w:tcW w:w="1226" w:type="pct"/>
            <w:shd w:val="clear" w:color="FFFFFF" w:fill="FFFFFF" w:themeFill="background1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гр.2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 w:themeFill="background1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гр.3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 w:themeFill="background1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гр.4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 w:themeFill="background1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гр.5</w:t>
            </w:r>
          </w:p>
        </w:tc>
        <w:tc>
          <w:tcPr>
            <w:tcW w:w="423" w:type="pct"/>
            <w:shd w:val="clear" w:color="FFFFFF" w:fill="FFFFFF" w:themeFill="background1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гр.6</w:t>
            </w:r>
          </w:p>
        </w:tc>
        <w:tc>
          <w:tcPr>
            <w:tcW w:w="487" w:type="pct"/>
            <w:shd w:val="clear" w:color="FFFFFF" w:fill="FFFFFF" w:themeFill="background1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гр.7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 w:themeFill="background1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гр.8</w:t>
            </w:r>
          </w:p>
        </w:tc>
      </w:tr>
      <w:tr w:rsidR="00CC1E16" w:rsidRPr="00071B48" w:rsidTr="00927287">
        <w:tc>
          <w:tcPr>
            <w:tcW w:w="5000" w:type="pct"/>
            <w:gridSpan w:val="8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 № 3</w:t>
            </w:r>
          </w:p>
        </w:tc>
      </w:tr>
      <w:tr w:rsidR="00CC1E16" w:rsidRPr="00071B48" w:rsidTr="00927287">
        <w:tc>
          <w:tcPr>
            <w:tcW w:w="292" w:type="pct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6" w:type="pct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Теоретические основы Экономики региона и России</w:t>
            </w:r>
          </w:p>
        </w:tc>
        <w:tc>
          <w:tcPr>
            <w:tcW w:w="928" w:type="pct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1" w:type="pct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3" w:type="pct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3" w:type="pct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7" w:type="pct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pct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C1E16" w:rsidRPr="00071B48" w:rsidTr="00927287">
        <w:tc>
          <w:tcPr>
            <w:tcW w:w="292" w:type="pct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pct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Региональная </w:t>
            </w:r>
            <w:r w:rsidRPr="00071B4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система России</w:t>
            </w:r>
          </w:p>
        </w:tc>
        <w:tc>
          <w:tcPr>
            <w:tcW w:w="928" w:type="pct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51" w:type="pct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3" w:type="pct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pct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7" w:type="pct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pct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C1E16" w:rsidRPr="00071B48" w:rsidTr="00927287">
        <w:tc>
          <w:tcPr>
            <w:tcW w:w="292" w:type="pct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226" w:type="pct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Территориальное распределение экономического потенциала</w:t>
            </w:r>
          </w:p>
        </w:tc>
        <w:tc>
          <w:tcPr>
            <w:tcW w:w="928" w:type="pct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1" w:type="pct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3" w:type="pct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pct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7" w:type="pct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pct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C1E16" w:rsidRPr="00071B48" w:rsidTr="00927287">
        <w:tc>
          <w:tcPr>
            <w:tcW w:w="292" w:type="pct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6" w:type="pct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регулирование развития регионов</w:t>
            </w:r>
          </w:p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pct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1" w:type="pct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3" w:type="pct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pct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7" w:type="pct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pct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C1E16" w:rsidRPr="00071B48" w:rsidTr="00927287">
        <w:tc>
          <w:tcPr>
            <w:tcW w:w="292" w:type="pct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5</w:t>
            </w:r>
          </w:p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pct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Региональная структура межотраслевых комплексов и их товарных рынков</w:t>
            </w:r>
          </w:p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pct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1" w:type="pct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3" w:type="pct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3" w:type="pct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7" w:type="pct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pct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C1E16" w:rsidRPr="00071B48" w:rsidTr="00927287">
        <w:tc>
          <w:tcPr>
            <w:tcW w:w="292" w:type="pct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6</w:t>
            </w:r>
          </w:p>
        </w:tc>
        <w:tc>
          <w:tcPr>
            <w:tcW w:w="1226" w:type="pct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Социально-экономическое развитие РИ</w:t>
            </w:r>
          </w:p>
        </w:tc>
        <w:tc>
          <w:tcPr>
            <w:tcW w:w="928" w:type="pct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1" w:type="pct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3" w:type="pct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3" w:type="pct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7" w:type="pct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pct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C1E16" w:rsidRPr="00071B48" w:rsidTr="00927287">
        <w:tc>
          <w:tcPr>
            <w:tcW w:w="292" w:type="pct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26" w:type="pct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Экономика макрорегионов- федеральных округов России                     </w:t>
            </w:r>
          </w:p>
        </w:tc>
        <w:tc>
          <w:tcPr>
            <w:tcW w:w="928" w:type="pct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1" w:type="pct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3" w:type="pct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3" w:type="pct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7" w:type="pct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pct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C1E16" w:rsidRPr="00071B48" w:rsidTr="00927287">
        <w:tc>
          <w:tcPr>
            <w:tcW w:w="1518" w:type="pct"/>
            <w:gridSpan w:val="2"/>
            <w:shd w:val="clear" w:color="DEEAF6" w:fill="DEEAF6" w:themeFill="accent1" w:themeFillTint="33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28" w:type="pct"/>
            <w:shd w:val="clear" w:color="DEEAF6" w:fill="DEEAF6" w:themeFill="accent1" w:themeFillTint="33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51" w:type="pct"/>
            <w:shd w:val="clear" w:color="DEEAF6" w:fill="DEEAF6" w:themeFill="accent1" w:themeFillTint="33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3" w:type="pct"/>
            <w:shd w:val="clear" w:color="DEEAF6" w:fill="DEEAF6" w:themeFill="accent1" w:themeFillTint="33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3" w:type="pct"/>
            <w:shd w:val="clear" w:color="DEEAF6" w:fill="DEEAF6" w:themeFill="accent1" w:themeFillTint="33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7" w:type="pct"/>
            <w:shd w:val="clear" w:color="DEEAF6" w:fill="DEEAF6" w:themeFill="accent1" w:themeFillTint="33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pct"/>
            <w:shd w:val="clear" w:color="DEEAF6" w:fill="DEEAF6" w:themeFill="accent1" w:themeFillTint="33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CC1E16" w:rsidRPr="00071B48" w:rsidTr="00927287">
        <w:tc>
          <w:tcPr>
            <w:tcW w:w="4230" w:type="pct"/>
            <w:gridSpan w:val="7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Промежуточная аттестация</w:t>
            </w:r>
            <w:r w:rsidRPr="00071B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(Зачет)</w:t>
            </w:r>
          </w:p>
        </w:tc>
        <w:tc>
          <w:tcPr>
            <w:tcW w:w="770" w:type="pct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C1E16" w:rsidRPr="00071B48" w:rsidTr="00927287">
        <w:tc>
          <w:tcPr>
            <w:tcW w:w="1518" w:type="pct"/>
            <w:gridSpan w:val="2"/>
            <w:shd w:val="clear" w:color="D9E2F3" w:fill="D9E2F3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28" w:type="pct"/>
            <w:shd w:val="clear" w:color="D9E2F3" w:fill="D9E2F3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84" w:type="pct"/>
            <w:gridSpan w:val="4"/>
            <w:shd w:val="clear" w:color="D9E2F3" w:fill="D9E2F3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0" w:type="pct"/>
            <w:shd w:val="clear" w:color="D9E2F3" w:fill="D9E2F3"/>
            <w:vAlign w:val="center"/>
          </w:tcPr>
          <w:p w:rsidR="00CC1E16" w:rsidRPr="00071B48" w:rsidRDefault="00CC1E16" w:rsidP="00927287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</w:tbl>
    <w:p w:rsidR="00CC1E16" w:rsidRPr="00071B48" w:rsidRDefault="00CC1E16" w:rsidP="00CC1E16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B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 Л – лекции, С – семинары, ПЗ – практические занятия, ГК/ИК – групповые / индивидуальные консультации</w:t>
      </w:r>
    </w:p>
    <w:p w:rsidR="00CC1E16" w:rsidRPr="005B2CFE" w:rsidRDefault="00CC1E16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9D2" w:rsidRPr="005B2CFE" w:rsidRDefault="0031173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4. Содержание дисциплины по темам (разделам)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6"/>
        <w:gridCol w:w="2703"/>
        <w:gridCol w:w="6439"/>
      </w:tblGrid>
      <w:tr w:rsidR="001B59D2" w:rsidRPr="005B2CFE">
        <w:trPr>
          <w:cantSplit/>
          <w:trHeight w:val="818"/>
          <w:tblHeader/>
        </w:trPr>
        <w:tc>
          <w:tcPr>
            <w:tcW w:w="363" w:type="pct"/>
            <w:shd w:val="clear" w:color="B4C6E7" w:fill="B4C6E7" w:themeFill="accent5" w:themeFillTint="66"/>
            <w:vAlign w:val="center"/>
          </w:tcPr>
          <w:p w:rsidR="001B59D2" w:rsidRPr="005B2CFE" w:rsidRDefault="00311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371" w:type="pct"/>
            <w:shd w:val="clear" w:color="B4C6E7" w:fill="B4C6E7" w:themeFill="accent5" w:themeFillTint="66"/>
            <w:vAlign w:val="center"/>
          </w:tcPr>
          <w:p w:rsidR="001B59D2" w:rsidRPr="005B2CFE" w:rsidRDefault="00311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темы (раздела)</w:t>
            </w:r>
          </w:p>
        </w:tc>
        <w:tc>
          <w:tcPr>
            <w:tcW w:w="3266" w:type="pct"/>
            <w:shd w:val="clear" w:color="B4C6E7" w:fill="B4C6E7" w:themeFill="accent5" w:themeFillTint="66"/>
            <w:vAlign w:val="center"/>
          </w:tcPr>
          <w:p w:rsidR="001B59D2" w:rsidRPr="005B2CFE" w:rsidRDefault="00311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темы (раздела)</w:t>
            </w:r>
          </w:p>
        </w:tc>
      </w:tr>
      <w:tr w:rsidR="001B59D2" w:rsidRPr="005B2CFE">
        <w:trPr>
          <w:cantSplit/>
          <w:trHeight w:val="70"/>
          <w:tblHeader/>
        </w:trPr>
        <w:tc>
          <w:tcPr>
            <w:tcW w:w="363" w:type="pct"/>
            <w:shd w:val="clear" w:color="FFFFFF" w:fill="FFFFFF" w:themeFill="background1"/>
            <w:vAlign w:val="center"/>
          </w:tcPr>
          <w:p w:rsidR="001B59D2" w:rsidRPr="005B2CFE" w:rsidRDefault="0031173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гр.1</w:t>
            </w:r>
          </w:p>
        </w:tc>
        <w:tc>
          <w:tcPr>
            <w:tcW w:w="1371" w:type="pct"/>
            <w:shd w:val="clear" w:color="FFFFFF" w:fill="FFFFFF" w:themeFill="background1"/>
            <w:vAlign w:val="center"/>
          </w:tcPr>
          <w:p w:rsidR="001B59D2" w:rsidRPr="005B2CFE" w:rsidRDefault="00311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гр.2</w:t>
            </w:r>
          </w:p>
        </w:tc>
        <w:tc>
          <w:tcPr>
            <w:tcW w:w="3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 w:themeFill="background1"/>
            <w:vAlign w:val="center"/>
          </w:tcPr>
          <w:p w:rsidR="001B59D2" w:rsidRPr="005B2CFE" w:rsidRDefault="00311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гр.3</w:t>
            </w:r>
          </w:p>
        </w:tc>
      </w:tr>
      <w:tr w:rsidR="001B59D2" w:rsidRPr="005B2CFE">
        <w:trPr>
          <w:trHeight w:val="70"/>
        </w:trPr>
        <w:tc>
          <w:tcPr>
            <w:tcW w:w="363" w:type="pct"/>
          </w:tcPr>
          <w:p w:rsidR="001B59D2" w:rsidRPr="005B2CFE" w:rsidRDefault="00311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371" w:type="pct"/>
          </w:tcPr>
          <w:p w:rsidR="001B59D2" w:rsidRPr="005B2CFE" w:rsidRDefault="00311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Теоретические основы Экономики региона и России</w:t>
            </w:r>
          </w:p>
        </w:tc>
        <w:tc>
          <w:tcPr>
            <w:tcW w:w="3266" w:type="pct"/>
          </w:tcPr>
          <w:p w:rsidR="001B59D2" w:rsidRPr="005B2CFE" w:rsidRDefault="00311734">
            <w:pPr>
              <w:pStyle w:val="p107"/>
              <w:spacing w:before="0" w:beforeAutospacing="0" w:after="0" w:afterAutospacing="0"/>
              <w:jc w:val="both"/>
              <w:rPr>
                <w:color w:val="000000"/>
              </w:rPr>
            </w:pPr>
            <w:r w:rsidRPr="005B2CFE">
              <w:rPr>
                <w:color w:val="000000"/>
              </w:rPr>
              <w:t xml:space="preserve"> Экономика региона в системе научных знаний о региональной экономике. Предмет и объекты изучения  экономики региона, ее цели, задачи и методы, межпредметные связи с другими научными дисциплинами. Взаимоотношение региональной экономики с макро- и микроэкономикой. Исторические этапы развития региональной науки. Теории и концепции размещения производства и пространственной организации рынка. Теории территориального (географического) разделения труда, экономического районирования, территориально-</w:t>
            </w:r>
          </w:p>
          <w:p w:rsidR="001B59D2" w:rsidRPr="005B2CFE" w:rsidRDefault="00311734">
            <w:pPr>
              <w:pStyle w:val="p90"/>
              <w:spacing w:before="0" w:beforeAutospacing="0" w:after="0" w:afterAutospacing="0"/>
              <w:jc w:val="both"/>
              <w:rPr>
                <w:color w:val="000000"/>
              </w:rPr>
            </w:pPr>
            <w:r w:rsidRPr="005B2CFE">
              <w:rPr>
                <w:color w:val="000000"/>
              </w:rPr>
              <w:t>производственного комплекса. Содержание и структура учебной дисциплины, ее место в профессиональной подготовке студентов.</w:t>
            </w:r>
          </w:p>
          <w:p w:rsidR="001B59D2" w:rsidRPr="005B2CFE" w:rsidRDefault="001B5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59D2" w:rsidRPr="005B2CFE">
        <w:trPr>
          <w:trHeight w:val="70"/>
        </w:trPr>
        <w:tc>
          <w:tcPr>
            <w:tcW w:w="363" w:type="pct"/>
          </w:tcPr>
          <w:p w:rsidR="001B59D2" w:rsidRPr="005B2CFE" w:rsidRDefault="00311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1" w:type="pct"/>
          </w:tcPr>
          <w:p w:rsidR="001B59D2" w:rsidRPr="005B2CFE" w:rsidRDefault="00311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Региональная система России</w:t>
            </w:r>
          </w:p>
        </w:tc>
        <w:tc>
          <w:tcPr>
            <w:tcW w:w="3266" w:type="pct"/>
          </w:tcPr>
          <w:p w:rsidR="001B59D2" w:rsidRPr="005B2CFE" w:rsidRDefault="00311734">
            <w:pPr>
              <w:pStyle w:val="p127"/>
              <w:spacing w:before="0" w:beforeAutospacing="0" w:after="0" w:afterAutospacing="0"/>
              <w:jc w:val="both"/>
              <w:rPr>
                <w:color w:val="000000"/>
              </w:rPr>
            </w:pPr>
            <w:r w:rsidRPr="005B2CFE">
              <w:rPr>
                <w:color w:val="000000"/>
              </w:rPr>
              <w:t>Федеративное устройство и экономическое районирование России. Административно-территориальное деление. Новые изменения в</w:t>
            </w:r>
            <w:r w:rsidRPr="005B2CFE">
              <w:rPr>
                <w:rStyle w:val="apple-converted-space"/>
                <w:color w:val="000000"/>
              </w:rPr>
              <w:t> </w:t>
            </w:r>
            <w:r w:rsidRPr="005B2CFE">
              <w:rPr>
                <w:color w:val="000000"/>
              </w:rPr>
              <w:t>политико-административном делении страны. Федеральные округа. Современные проблемы экономического районирования и зонирования России. Межрегиональные ассоциации экономического взаимодействия.</w:t>
            </w:r>
          </w:p>
          <w:p w:rsidR="001B59D2" w:rsidRPr="005B2CFE" w:rsidRDefault="00311734">
            <w:pPr>
              <w:pStyle w:val="p128"/>
              <w:spacing w:before="0" w:beforeAutospacing="0" w:after="0" w:afterAutospacing="0"/>
              <w:jc w:val="both"/>
              <w:rPr>
                <w:color w:val="000000"/>
              </w:rPr>
            </w:pPr>
            <w:r w:rsidRPr="005B2CFE">
              <w:rPr>
                <w:color w:val="000000"/>
              </w:rPr>
              <w:t>Территориальные пропорции национальной экономики. Территориальные различия в условиях формирования регионов (региональных рынков) России.</w:t>
            </w:r>
          </w:p>
          <w:p w:rsidR="001B59D2" w:rsidRPr="005B2CFE" w:rsidRDefault="00311734">
            <w:pPr>
              <w:pStyle w:val="p123"/>
              <w:spacing w:before="0" w:beforeAutospacing="0" w:after="0" w:afterAutospacing="0"/>
              <w:jc w:val="both"/>
              <w:rPr>
                <w:color w:val="000000"/>
              </w:rPr>
            </w:pPr>
            <w:r w:rsidRPr="005B2CFE">
              <w:rPr>
                <w:color w:val="000000"/>
              </w:rPr>
              <w:t>Социально-экономическое неравенство российских регионов. Проблемные регионы. Регионы-доноры и дотационные регионы. Процессы региональной интеграции и дезинтеграции.</w:t>
            </w:r>
          </w:p>
        </w:tc>
      </w:tr>
      <w:tr w:rsidR="001B59D2" w:rsidRPr="005B2CFE">
        <w:trPr>
          <w:trHeight w:val="70"/>
        </w:trPr>
        <w:tc>
          <w:tcPr>
            <w:tcW w:w="363" w:type="pct"/>
          </w:tcPr>
          <w:p w:rsidR="001B59D2" w:rsidRPr="005B2CFE" w:rsidRDefault="00311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1" w:type="pct"/>
          </w:tcPr>
          <w:p w:rsidR="001B59D2" w:rsidRPr="005B2CFE" w:rsidRDefault="00311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Территориальное распределение экономического потенциала</w:t>
            </w:r>
          </w:p>
        </w:tc>
        <w:tc>
          <w:tcPr>
            <w:tcW w:w="3266" w:type="pct"/>
          </w:tcPr>
          <w:p w:rsidR="001B59D2" w:rsidRPr="005B2CFE" w:rsidRDefault="00311734">
            <w:pPr>
              <w:pStyle w:val="p137"/>
              <w:spacing w:before="195" w:beforeAutospacing="0" w:after="0" w:afterAutospacing="0"/>
              <w:jc w:val="both"/>
              <w:rPr>
                <w:color w:val="000000"/>
              </w:rPr>
            </w:pPr>
            <w:r w:rsidRPr="005B2CFE">
              <w:rPr>
                <w:color w:val="000000"/>
              </w:rPr>
              <w:t>Территориальные ресурсы России.</w:t>
            </w:r>
            <w:r w:rsidRPr="005B2CFE">
              <w:rPr>
                <w:rStyle w:val="apple-converted-space"/>
                <w:color w:val="000000"/>
              </w:rPr>
              <w:t> </w:t>
            </w:r>
            <w:r w:rsidRPr="005B2CFE">
              <w:rPr>
                <w:color w:val="000000"/>
              </w:rPr>
              <w:t>Экономико-географическое и геополитическое положение России и ее регионов, оценка их влияния на территориальную организацию хозяйства и региональное развитие. Природно-ресурсный потенциал, его экономическая оценка и особенности размещения. Характеристика отдельных видов природных ресурсов: земельных, минеральных, водных, биологических, рекреационных. Территориальные сочетания природных ресурсов. Влияние природных условий и ресурсов на развитие регионального хозяйства.</w:t>
            </w:r>
          </w:p>
          <w:p w:rsidR="001B59D2" w:rsidRPr="005B2CFE" w:rsidRDefault="00311734">
            <w:pPr>
              <w:pStyle w:val="p139"/>
              <w:spacing w:before="105" w:beforeAutospacing="0" w:after="0" w:afterAutospacing="0"/>
              <w:jc w:val="both"/>
              <w:rPr>
                <w:color w:val="000000"/>
              </w:rPr>
            </w:pPr>
            <w:r w:rsidRPr="005B2CFE">
              <w:rPr>
                <w:color w:val="000000"/>
              </w:rPr>
              <w:t xml:space="preserve">Население как один из ключевых факторов территориальной организации хозяйства и регионального развития. Современная демографическая ситуация в России и ее регионах, тенденции и прогнозы ее изменения. Порайонные различия в половозрастной, социальной, этнической, конфессиональной (религиозной) структурах населения. Современные внутри- и межрегиональные миграционные процессы. Региональные проблемы трудовой иммиграции. Процессы урбанизации и их влияние на развитие регионов страны. Региональные системы </w:t>
            </w:r>
            <w:r w:rsidRPr="005B2CFE">
              <w:rPr>
                <w:color w:val="000000"/>
              </w:rPr>
              <w:lastRenderedPageBreak/>
              <w:t>расселения. Крупнейшие города и городские агломерации. Функции городов. Значение малых и средних городов в развитии регионов. Экономически активное население. Региональные проблемы занятости населения и безработицы. Региональные рынки рабочей силы.</w:t>
            </w:r>
          </w:p>
        </w:tc>
      </w:tr>
      <w:tr w:rsidR="001B59D2" w:rsidRPr="005B2CFE">
        <w:trPr>
          <w:trHeight w:val="70"/>
        </w:trPr>
        <w:tc>
          <w:tcPr>
            <w:tcW w:w="363" w:type="pct"/>
          </w:tcPr>
          <w:p w:rsidR="001B59D2" w:rsidRPr="005B2CFE" w:rsidRDefault="00311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371" w:type="pct"/>
          </w:tcPr>
          <w:p w:rsidR="001B59D2" w:rsidRPr="005B2CFE" w:rsidRDefault="003117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>Государственное регулирование развития регионов</w:t>
            </w:r>
          </w:p>
          <w:p w:rsidR="001B59D2" w:rsidRPr="005B2CFE" w:rsidRDefault="001B5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6" w:type="pct"/>
          </w:tcPr>
          <w:p w:rsidR="001B59D2" w:rsidRPr="005B2CFE" w:rsidRDefault="00311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Регулирование регионального развития в рыночной экономике. Законодательная база территориального регулирования. </w:t>
            </w:r>
            <w:r w:rsidRPr="005B2CF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Региональная политика. Цели и инструменты региональной политики.</w:t>
            </w:r>
            <w:r w:rsidRPr="005B2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Средства и методы реализации региональной политики. Стратегия регионального развития.Финансовые ресурсы регионов и региональная б</w:t>
            </w:r>
            <w:r w:rsidRPr="005B2CF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юджетная система. </w:t>
            </w:r>
            <w:r w:rsidRPr="005B2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Экономический механизм государственного регулирования (бюджетно-налоговая система и региональная финансовая политика, ценовая и тарифная политика, инвестиционная политика, другие экономические регуляторы). Целевое программирование как инструмент развития регионов. Федеральные программы регионального развития. Региональные отраслевые и комплексные программы.</w:t>
            </w:r>
          </w:p>
          <w:p w:rsidR="001B59D2" w:rsidRPr="005B2CFE" w:rsidRDefault="001B5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59D2" w:rsidRPr="005B2CFE">
        <w:trPr>
          <w:trHeight w:val="70"/>
        </w:trPr>
        <w:tc>
          <w:tcPr>
            <w:tcW w:w="363" w:type="pct"/>
          </w:tcPr>
          <w:p w:rsidR="001B59D2" w:rsidRPr="005B2CFE" w:rsidRDefault="00311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1" w:type="pct"/>
          </w:tcPr>
          <w:p w:rsidR="001B59D2" w:rsidRPr="005B2CFE" w:rsidRDefault="00311734">
            <w:pPr>
              <w:pStyle w:val="2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Региональная структура межотраслевых комплексов и их товарных рынков</w:t>
            </w:r>
          </w:p>
          <w:p w:rsidR="001B59D2" w:rsidRPr="005B2CFE" w:rsidRDefault="001B5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6" w:type="pct"/>
          </w:tcPr>
          <w:p w:rsidR="001B59D2" w:rsidRPr="005B2CFE" w:rsidRDefault="00311734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Хозяйственный комплекс  страны, его отраслевая структура. </w:t>
            </w:r>
            <w:r w:rsidRPr="005B2CFE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Базовые межотраслевые комплексы. </w:t>
            </w:r>
          </w:p>
          <w:p w:rsidR="001B59D2" w:rsidRPr="005B2CFE" w:rsidRDefault="003117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 xml:space="preserve">Ведущие комплексы промышленности. Размещение потребительских межотраслевых комплексов </w:t>
            </w:r>
          </w:p>
          <w:p w:rsidR="001B59D2" w:rsidRPr="005B2CFE" w:rsidRDefault="00311734">
            <w:pPr>
              <w:shd w:val="clear" w:color="FFFFFF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 xml:space="preserve"> Виды экономической деятельности. Изменение пропорций в отраслевой структуре хозяйства. Рыночные реформы в экономике. </w:t>
            </w: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Производственная  и социальная инфраструктура </w:t>
            </w: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>Основные формы организации производства концентрация, комбинирование, специализация,</w:t>
            </w:r>
            <w:r w:rsidRPr="005B2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кооперирование. </w:t>
            </w:r>
          </w:p>
          <w:p w:rsidR="001B59D2" w:rsidRPr="005B2CFE" w:rsidRDefault="00311734">
            <w:pPr>
              <w:pStyle w:val="p147"/>
              <w:spacing w:before="0" w:beforeAutospacing="0" w:after="0" w:afterAutospacing="0"/>
              <w:jc w:val="both"/>
              <w:rPr>
                <w:color w:val="000000"/>
              </w:rPr>
            </w:pPr>
            <w:r w:rsidRPr="005B2CFE">
              <w:rPr>
                <w:color w:val="000000"/>
              </w:rPr>
              <w:t>Ведущие межотраслевые комплексы:</w:t>
            </w:r>
            <w:r w:rsidRPr="005B2CFE">
              <w:rPr>
                <w:rStyle w:val="apple-converted-space"/>
                <w:color w:val="000000"/>
              </w:rPr>
              <w:t> </w:t>
            </w:r>
            <w:r w:rsidRPr="005B2CFE">
              <w:rPr>
                <w:color w:val="000000"/>
              </w:rPr>
              <w:t>топливно-энергетический (ТЭК), металлургический, машиностроительный,</w:t>
            </w:r>
            <w:r w:rsidRPr="005B2CFE">
              <w:rPr>
                <w:rStyle w:val="apple-converted-space"/>
                <w:color w:val="000000"/>
              </w:rPr>
              <w:t> </w:t>
            </w:r>
            <w:r w:rsidRPr="005B2CFE">
              <w:rPr>
                <w:color w:val="000000"/>
              </w:rPr>
              <w:t>химико-лесной, агропромышленный (АПК), социальный, строительный, транспортный; их значение в экономике и актуальные проблемы развития. Главные</w:t>
            </w:r>
            <w:r w:rsidRPr="005B2CFE">
              <w:rPr>
                <w:rStyle w:val="apple-converted-space"/>
                <w:color w:val="000000"/>
              </w:rPr>
              <w:t> </w:t>
            </w:r>
            <w:r w:rsidRPr="005B2CFE">
              <w:rPr>
                <w:color w:val="000000"/>
              </w:rPr>
              <w:t>топливно-энергетические, металлургические, машиностроительные, химические, лесопромышленные, сельскохозяйственные базы</w:t>
            </w:r>
            <w:r w:rsidRPr="005B2CFE">
              <w:tab/>
            </w:r>
          </w:p>
        </w:tc>
      </w:tr>
      <w:tr w:rsidR="001B59D2" w:rsidRPr="005B2CFE">
        <w:trPr>
          <w:trHeight w:val="70"/>
        </w:trPr>
        <w:tc>
          <w:tcPr>
            <w:tcW w:w="363" w:type="pct"/>
          </w:tcPr>
          <w:p w:rsidR="001B59D2" w:rsidRPr="005B2CFE" w:rsidRDefault="00311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1" w:type="pct"/>
          </w:tcPr>
          <w:p w:rsidR="001B59D2" w:rsidRPr="005B2CFE" w:rsidRDefault="00311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Социально-экономическое развитие РИ</w:t>
            </w:r>
          </w:p>
        </w:tc>
        <w:tc>
          <w:tcPr>
            <w:tcW w:w="3266" w:type="pct"/>
          </w:tcPr>
          <w:p w:rsidR="001B59D2" w:rsidRPr="005B2CFE" w:rsidRDefault="003117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>Исторические этапы формирования территории республики.  Географическое положение и границы. Рельеф и геологическое строение. Классификация и экономическая оценка  природных ресурсов.  Климатические особенности территории. Особенности территориальной организации населения республики</w:t>
            </w:r>
          </w:p>
          <w:p w:rsidR="001B59D2" w:rsidRPr="005B2CFE" w:rsidRDefault="003117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факторы и особенности развития и размещения промышленности, сельского хозяйства, транспорта. Социальная сфера. </w:t>
            </w:r>
            <w:r w:rsidRPr="005B2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Инвестиционный потенциал территории. </w:t>
            </w: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>Рациональное природопользование. Проблемы экологии РИ</w:t>
            </w:r>
          </w:p>
        </w:tc>
      </w:tr>
      <w:tr w:rsidR="001B59D2" w:rsidRPr="005B2CFE">
        <w:trPr>
          <w:trHeight w:val="70"/>
        </w:trPr>
        <w:tc>
          <w:tcPr>
            <w:tcW w:w="363" w:type="pct"/>
          </w:tcPr>
          <w:p w:rsidR="001B59D2" w:rsidRPr="005B2CFE" w:rsidRDefault="00311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371" w:type="pct"/>
          </w:tcPr>
          <w:p w:rsidR="001B59D2" w:rsidRPr="005B2CFE" w:rsidRDefault="00311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Экономика макрорегионов- федеральных округов России                     </w:t>
            </w:r>
          </w:p>
        </w:tc>
        <w:tc>
          <w:tcPr>
            <w:tcW w:w="3266" w:type="pct"/>
          </w:tcPr>
          <w:p w:rsidR="001B59D2" w:rsidRPr="005B2CFE" w:rsidRDefault="00311734">
            <w:pPr>
              <w:spacing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Комплексная характеристика состояния и проблем социально-экономического развития федеральных округов России: Центральный, Северо-Западный, Южный, Северо-Кавказский, Приволжский, </w:t>
            </w:r>
          </w:p>
          <w:p w:rsidR="001B59D2" w:rsidRPr="005B2CFE" w:rsidRDefault="00311734">
            <w:pPr>
              <w:spacing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>Уральский, Сибирский, Дальневосточный.</w:t>
            </w:r>
          </w:p>
          <w:p w:rsidR="001B59D2" w:rsidRPr="005B2CFE" w:rsidRDefault="00311734">
            <w:pPr>
              <w:pStyle w:val="p118"/>
              <w:spacing w:before="0" w:beforeAutospacing="0" w:after="0" w:afterAutospacing="0"/>
              <w:jc w:val="both"/>
              <w:rPr>
                <w:color w:val="000000"/>
              </w:rPr>
            </w:pPr>
            <w:r w:rsidRPr="005B2CFE">
              <w:rPr>
                <w:color w:val="000000"/>
              </w:rPr>
              <w:t>Место и роль федеральных округов в экономике страны, своеобразие их экономико-географического положения, исторические предпосылки развития хозяйства, ресурсный, в том числе рекреационный потенциал и</w:t>
            </w:r>
            <w:r w:rsidRPr="005B2CFE">
              <w:rPr>
                <w:rStyle w:val="apple-converted-space"/>
                <w:color w:val="000000"/>
              </w:rPr>
              <w:t> </w:t>
            </w:r>
            <w:r w:rsidRPr="005B2CFE">
              <w:rPr>
                <w:color w:val="000000"/>
              </w:rPr>
              <w:t xml:space="preserve">территориально-хозяйственный комплекс, отрасли рыночной специализации. </w:t>
            </w:r>
          </w:p>
          <w:p w:rsidR="001B59D2" w:rsidRPr="005B2CFE" w:rsidRDefault="0031173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размещения и проблемы развития промышленности, сельского хозяйства, транспорта, социальной, в том числе туристско-рекреационной  сферы. Региональные финансы и инвестиционная деятельность, возможности развития предпринимательства.</w:t>
            </w:r>
          </w:p>
          <w:p w:rsidR="001B59D2" w:rsidRPr="005B2CFE" w:rsidRDefault="0031173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Внутрирегиональные различия в развитии хозяйства (экономические подрайоны, ТПК, промышленные узлы, кластеры, особые экономические зоны). Рыночная среда и рыночные отношения. Межрегиональные рыночные связи. Масштабы и направления структурной перестройки (реструктуризация) экономики регионов, перспективы (стратегии) их социально-экономического развития. Региональные эколого-экономические проблемы. Крупные межрегиональные проблемы и их решение на базе федеральных целевых программ. Внешнеэкономическая деятельность.</w:t>
            </w:r>
          </w:p>
          <w:p w:rsidR="001B59D2" w:rsidRPr="005B2CFE" w:rsidRDefault="001B59D2">
            <w:pPr>
              <w:pStyle w:val="p119"/>
              <w:spacing w:before="0" w:beforeAutospacing="0" w:after="0" w:afterAutospacing="0"/>
            </w:pPr>
          </w:p>
        </w:tc>
      </w:tr>
      <w:tr w:rsidR="00BB546B" w:rsidRPr="005B2CFE">
        <w:trPr>
          <w:trHeight w:val="70"/>
        </w:trPr>
        <w:tc>
          <w:tcPr>
            <w:tcW w:w="363" w:type="pct"/>
          </w:tcPr>
          <w:p w:rsidR="00BB546B" w:rsidRDefault="00BB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546B" w:rsidRDefault="00BB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546B" w:rsidRPr="005B2CFE" w:rsidRDefault="00BB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1" w:type="pct"/>
          </w:tcPr>
          <w:p w:rsidR="00BB546B" w:rsidRPr="005B2CFE" w:rsidRDefault="00BB546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266" w:type="pct"/>
          </w:tcPr>
          <w:p w:rsidR="00BB546B" w:rsidRPr="005B2CFE" w:rsidRDefault="00BB546B">
            <w:pPr>
              <w:spacing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546B" w:rsidRDefault="00BB546B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5" w:name="_Toc514621396"/>
    </w:p>
    <w:p w:rsidR="00BB546B" w:rsidRPr="00F956B0" w:rsidRDefault="00BB546B" w:rsidP="00600853">
      <w:pPr>
        <w:numPr>
          <w:ilvl w:val="0"/>
          <w:numId w:val="12"/>
        </w:numPr>
        <w:tabs>
          <w:tab w:val="left" w:pos="709"/>
        </w:tabs>
        <w:spacing w:after="0" w:line="240" w:lineRule="auto"/>
        <w:ind w:left="720" w:hanging="36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F956B0">
        <w:rPr>
          <w:rFonts w:ascii="Times New Roman" w:hAnsi="Times New Roman"/>
          <w:b/>
          <w:bCs/>
          <w:sz w:val="24"/>
          <w:szCs w:val="24"/>
        </w:rPr>
        <w:t>ОБРАЗОВАТЕЛЬНЫЕ ТЕХНОЛОГИИ</w:t>
      </w:r>
    </w:p>
    <w:p w:rsidR="00BB546B" w:rsidRPr="00F956B0" w:rsidRDefault="00BB546B" w:rsidP="00BB546B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B546B" w:rsidRPr="00F956B0" w:rsidRDefault="00BB546B" w:rsidP="00BB546B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F956B0">
        <w:rPr>
          <w:rFonts w:ascii="Times New Roman" w:hAnsi="Times New Roman"/>
          <w:color w:val="000000"/>
          <w:spacing w:val="4"/>
          <w:sz w:val="24"/>
          <w:szCs w:val="24"/>
        </w:rPr>
        <w:t xml:space="preserve">При подготовке бакалавров-биологов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используются</w:t>
      </w:r>
      <w:r w:rsidRPr="00F956B0">
        <w:rPr>
          <w:rFonts w:ascii="Times New Roman" w:hAnsi="Times New Roman"/>
          <w:color w:val="000000"/>
          <w:spacing w:val="4"/>
          <w:sz w:val="24"/>
          <w:szCs w:val="24"/>
        </w:rPr>
        <w:t xml:space="preserve"> следующие ос</w:t>
      </w:r>
      <w:r w:rsidRPr="00F956B0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F956B0">
        <w:rPr>
          <w:rFonts w:ascii="Times New Roman" w:hAnsi="Times New Roman"/>
          <w:color w:val="000000"/>
          <w:spacing w:val="-1"/>
          <w:sz w:val="24"/>
          <w:szCs w:val="24"/>
        </w:rPr>
        <w:t>новные формы проведения учебных занятий:</w:t>
      </w:r>
    </w:p>
    <w:p w:rsidR="00BB546B" w:rsidRPr="00F956B0" w:rsidRDefault="00BB546B" w:rsidP="00600853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956B0">
        <w:rPr>
          <w:rFonts w:ascii="Times New Roman" w:hAnsi="Times New Roman"/>
          <w:color w:val="000000"/>
          <w:spacing w:val="-1"/>
          <w:sz w:val="24"/>
          <w:szCs w:val="24"/>
        </w:rPr>
        <w:t>интерактивные лекции;</w:t>
      </w:r>
    </w:p>
    <w:p w:rsidR="00BB546B" w:rsidRPr="00F956B0" w:rsidRDefault="00BB546B" w:rsidP="00600853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956B0">
        <w:rPr>
          <w:rFonts w:ascii="Times New Roman" w:hAnsi="Times New Roman"/>
          <w:sz w:val="24"/>
          <w:szCs w:val="24"/>
        </w:rPr>
        <w:t>лекции-пресс-конференции;</w:t>
      </w:r>
    </w:p>
    <w:p w:rsidR="00BB546B" w:rsidRPr="00F956B0" w:rsidRDefault="00BB546B" w:rsidP="00600853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956B0">
        <w:rPr>
          <w:rFonts w:ascii="Times New Roman" w:hAnsi="Times New Roman"/>
          <w:color w:val="000000"/>
          <w:sz w:val="24"/>
          <w:szCs w:val="24"/>
        </w:rPr>
        <w:t>тренинги и семинары по развитию профессиональных навыков;</w:t>
      </w:r>
    </w:p>
    <w:p w:rsidR="00BB546B" w:rsidRPr="00F956B0" w:rsidRDefault="00BB546B" w:rsidP="00600853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956B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групповые, научные дискуссии, дебаты.</w:t>
      </w:r>
    </w:p>
    <w:p w:rsidR="00BB546B" w:rsidRDefault="00BB546B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B546B" w:rsidRPr="005B2CFE" w:rsidRDefault="00BB546B" w:rsidP="00BB546B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осуществлении образовательного процесса применяются информационные технологии, необходимые для подготовки презентационных материалов и материалов к занятиям (компьютеры с программным обеспечением для создания и показа презентаций, с </w:t>
      </w: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доступом в сеть «Интернет», поисковые системы и справочные, профессиональные ресурсы в сети «Интернет»).</w:t>
      </w:r>
    </w:p>
    <w:p w:rsidR="00BB546B" w:rsidRPr="005B2CFE" w:rsidRDefault="00BB546B" w:rsidP="00BB546B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В вузе оборудованы 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вуза.</w:t>
      </w:r>
    </w:p>
    <w:p w:rsidR="00BB546B" w:rsidRDefault="00BB546B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bookmarkEnd w:id="5"/>
    <w:p w:rsidR="00BB546B" w:rsidRPr="00CD038A" w:rsidRDefault="00BB546B" w:rsidP="008274C7">
      <w:pPr>
        <w:tabs>
          <w:tab w:val="left" w:pos="709"/>
        </w:tabs>
        <w:spacing w:after="0" w:line="360" w:lineRule="auto"/>
        <w:ind w:left="426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CD038A">
        <w:rPr>
          <w:rFonts w:ascii="Times New Roman" w:hAnsi="Times New Roman"/>
          <w:b/>
          <w:bCs/>
          <w:sz w:val="24"/>
          <w:szCs w:val="24"/>
        </w:rPr>
        <w:t>Учебно-методическое обеспечение самостоятельной работы студентов. Оценочные средства для текущего контроля успеваемости,промежуточной аттестации по итогам освоения дисциплины.</w:t>
      </w:r>
    </w:p>
    <w:p w:rsidR="00BB546B" w:rsidRPr="00CD038A" w:rsidRDefault="00BB546B" w:rsidP="00BB546B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10"/>
          <w:szCs w:val="10"/>
        </w:rPr>
      </w:pPr>
    </w:p>
    <w:p w:rsidR="00BB546B" w:rsidRPr="00CD038A" w:rsidRDefault="00BB546B" w:rsidP="00BB546B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p w:rsidR="008274C7" w:rsidRPr="005B2CFE" w:rsidRDefault="008274C7" w:rsidP="008274C7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Методические указания для обучающихся по освоению дисциплины (модуля)</w:t>
      </w:r>
      <w:bookmarkStart w:id="6" w:name="_Toc514621403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5B2C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образовательного процесса по дисциплине (модулю)</w:t>
      </w:r>
      <w:bookmarkEnd w:id="6"/>
    </w:p>
    <w:p w:rsidR="008274C7" w:rsidRPr="005B2CFE" w:rsidRDefault="008274C7" w:rsidP="008274C7">
      <w:pPr>
        <w:tabs>
          <w:tab w:val="num" w:pos="709"/>
          <w:tab w:val="left" w:pos="226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Образовательный процесс по дисциплине организован в форме учебных занятий (контактная работа (аудиторной и внеаудиторной) обучающихся с преподавателем и самостоятельная работа обучающихся). Учебные занятияпредставлены следующими видами, включая учебные занятия, направленные на проведение текущего контроля успеваемости:</w:t>
      </w:r>
    </w:p>
    <w:p w:rsidR="008274C7" w:rsidRPr="005B2CFE" w:rsidRDefault="008274C7" w:rsidP="00600853">
      <w:pPr>
        <w:widowControl w:val="0"/>
        <w:numPr>
          <w:ilvl w:val="0"/>
          <w:numId w:val="6"/>
        </w:numPr>
        <w:tabs>
          <w:tab w:val="left" w:pos="2268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лекции (занятия лекционного типа);</w:t>
      </w:r>
    </w:p>
    <w:p w:rsidR="008274C7" w:rsidRPr="005B2CFE" w:rsidRDefault="008274C7" w:rsidP="00600853">
      <w:pPr>
        <w:widowControl w:val="0"/>
        <w:numPr>
          <w:ilvl w:val="0"/>
          <w:numId w:val="6"/>
        </w:numPr>
        <w:tabs>
          <w:tab w:val="left" w:pos="2268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семинары, практические занятия (занятия семинарского типа);</w:t>
      </w:r>
    </w:p>
    <w:p w:rsidR="008274C7" w:rsidRPr="005B2CFE" w:rsidRDefault="008274C7" w:rsidP="00600853">
      <w:pPr>
        <w:widowControl w:val="0"/>
        <w:numPr>
          <w:ilvl w:val="0"/>
          <w:numId w:val="6"/>
        </w:numPr>
        <w:tabs>
          <w:tab w:val="left" w:pos="2268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групповые консультации;</w:t>
      </w:r>
    </w:p>
    <w:p w:rsidR="008274C7" w:rsidRPr="005B2CFE" w:rsidRDefault="008274C7" w:rsidP="00600853">
      <w:pPr>
        <w:widowControl w:val="0"/>
        <w:numPr>
          <w:ilvl w:val="0"/>
          <w:numId w:val="6"/>
        </w:numPr>
        <w:tabs>
          <w:tab w:val="left" w:pos="2268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индивидуальные консультации и иные учебные занятия, предусматривающие индивидуальную работу преподавателя с обучающимся;</w:t>
      </w:r>
    </w:p>
    <w:p w:rsidR="008274C7" w:rsidRPr="005B2CFE" w:rsidRDefault="008274C7" w:rsidP="00600853">
      <w:pPr>
        <w:widowControl w:val="0"/>
        <w:numPr>
          <w:ilvl w:val="0"/>
          <w:numId w:val="6"/>
        </w:numPr>
        <w:tabs>
          <w:tab w:val="left" w:pos="2268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обучающихся;</w:t>
      </w:r>
    </w:p>
    <w:p w:rsidR="008274C7" w:rsidRPr="005B2CFE" w:rsidRDefault="008274C7" w:rsidP="00600853">
      <w:pPr>
        <w:widowControl w:val="0"/>
        <w:numPr>
          <w:ilvl w:val="0"/>
          <w:numId w:val="6"/>
        </w:numPr>
        <w:tabs>
          <w:tab w:val="left" w:pos="2268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 иных видов.</w:t>
      </w:r>
    </w:p>
    <w:p w:rsidR="008274C7" w:rsidRPr="005B2CFE" w:rsidRDefault="008274C7" w:rsidP="008274C7">
      <w:pPr>
        <w:tabs>
          <w:tab w:val="num" w:pos="709"/>
          <w:tab w:val="left" w:pos="226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учебных занятиях обучающиеся выполняют запланированные настоящей программой отдельные виды учебных работ. Учебное задание (работа) считается выполненным, если оно оценено преподавателем положительно.</w:t>
      </w:r>
    </w:p>
    <w:p w:rsidR="008274C7" w:rsidRPr="005B2CFE" w:rsidRDefault="008274C7" w:rsidP="008274C7">
      <w:pPr>
        <w:tabs>
          <w:tab w:val="num" w:pos="709"/>
          <w:tab w:val="left" w:pos="226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самостоятельной работы обучающиеся осуществляют теоретическое изучение дисциплины с учётом лекционного материала, готовятся к практическим занятиям, выполняют домашнее задания, осуществляют подготовку к промежуточной аттестации.</w:t>
      </w:r>
    </w:p>
    <w:p w:rsidR="008274C7" w:rsidRPr="005B2CFE" w:rsidRDefault="008274C7" w:rsidP="008274C7">
      <w:pPr>
        <w:tabs>
          <w:tab w:val="num" w:pos="709"/>
          <w:tab w:val="left" w:pos="226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дисциплины, виды, темы учебных занятий и форм контрольных мероприятий дисциплины представлены в разделе 5 настоящей программы и фонде оценочных средств по дисциплине.</w:t>
      </w:r>
    </w:p>
    <w:p w:rsidR="008274C7" w:rsidRPr="005B2CFE" w:rsidRDefault="008274C7" w:rsidP="008274C7">
      <w:pPr>
        <w:tabs>
          <w:tab w:val="num" w:pos="720"/>
          <w:tab w:val="left" w:pos="226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Текущая аттестация по дисциплине (модулю).</w:t>
      </w: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Оценивание обучающегося на занятиях осуществляется в соответствии с положением о текущей аттестации обучающихся в университете.</w:t>
      </w:r>
    </w:p>
    <w:p w:rsidR="008274C7" w:rsidRPr="005B2CFE" w:rsidRDefault="008274C7" w:rsidP="008274C7">
      <w:pPr>
        <w:tabs>
          <w:tab w:val="num" w:pos="720"/>
          <w:tab w:val="left" w:pos="226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 итогам текущей аттестации, ведущий преподаватель (лектор) осуществляет допуск обучающегося к промежуточной аттестации.</w:t>
      </w:r>
    </w:p>
    <w:p w:rsidR="008274C7" w:rsidRPr="005B2CFE" w:rsidRDefault="008274C7" w:rsidP="008274C7">
      <w:pPr>
        <w:tabs>
          <w:tab w:val="left" w:pos="226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Допуск к промежуточной аттестации по дисциплине (модулю)</w:t>
      </w: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Обучающийся допускается к промежуточнойаттестации по дисциплине в случае выполнения им всех заданий и мероприятий, предусмотренных настоящей программой дисциплины в полном объеме. Преподаватель имеет право изменять количество и содержание заданий, выдаваемых обучающимся (обучающемуся), исходя из контингента (уровня подготовленности). </w:t>
      </w:r>
    </w:p>
    <w:p w:rsidR="008274C7" w:rsidRPr="005B2CFE" w:rsidRDefault="008274C7" w:rsidP="008274C7">
      <w:pPr>
        <w:tabs>
          <w:tab w:val="left" w:pos="226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 обучающегося к промежуточнойаттестации по дисциплине осуществляет преподаватель, ведущий семинарские (практические) занятия.</w:t>
      </w:r>
    </w:p>
    <w:p w:rsidR="008274C7" w:rsidRPr="005B2CFE" w:rsidRDefault="008274C7" w:rsidP="008274C7">
      <w:pPr>
        <w:tabs>
          <w:tab w:val="left" w:pos="226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Обучающийся, имеющий учебные (академические) задолженности (пропуски учебных занятий, не выполнивший успешно задания(е)) обязан отработать их в полном объеме.</w:t>
      </w:r>
    </w:p>
    <w:p w:rsidR="008274C7" w:rsidRPr="005B2CFE" w:rsidRDefault="008274C7" w:rsidP="008274C7">
      <w:pPr>
        <w:tabs>
          <w:tab w:val="num" w:pos="709"/>
          <w:tab w:val="left" w:pos="2268"/>
          <w:tab w:val="num" w:pos="303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Отработка учебных (академических) задолженностей по дисциплине (модулю)</w:t>
      </w: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случае наличия учебной (академической) задолженности по дисциплине, обучающийся отрабатывает пропущенные занятия и выполняет запланированные и выданные преподавателем задания. Отработка проводится в период семестрового обучения или в период сессии согласно графику (расписанию) консультаций преподавателя. </w:t>
      </w:r>
    </w:p>
    <w:p w:rsidR="008274C7" w:rsidRPr="005B2CFE" w:rsidRDefault="008274C7" w:rsidP="008274C7">
      <w:pPr>
        <w:tabs>
          <w:tab w:val="num" w:pos="709"/>
          <w:tab w:val="left" w:pos="2268"/>
          <w:tab w:val="num" w:pos="303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Обучающийся, пропустивший </w:t>
      </w:r>
      <w:r w:rsidRPr="005B2CF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лекционное занятие</w:t>
      </w: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обязан предоставить преподавателю реферативный конспект соответствующего раздела учебной и монографической литературы (основной и дополнительной) по рассматриваемым вопросам в соответствии с настоящей программой.</w:t>
      </w:r>
    </w:p>
    <w:p w:rsidR="008274C7" w:rsidRPr="005B2CFE" w:rsidRDefault="008274C7" w:rsidP="008274C7">
      <w:pPr>
        <w:tabs>
          <w:tab w:val="num" w:pos="709"/>
          <w:tab w:val="left" w:pos="2268"/>
          <w:tab w:val="num" w:pos="303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Обучающийся, пропустивший</w:t>
      </w:r>
      <w:r w:rsidRPr="005B2CF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практическое занятие</w:t>
      </w: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отрабатывает его в форме реферативного конспекта соответствующего раздела учебной и монографической литературы (основной и дополнительной) по рассматриваемым на </w:t>
      </w:r>
      <w:r w:rsidRPr="005B2CF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практическом </w:t>
      </w: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занятии вопросам в соответствии с настоящей программой или в форме, предложенной преподавателем. Кроме того, выполняет все учебные задания. Учебное задание считается выполненным, если оно оценено преподавателем положительно.</w:t>
      </w:r>
    </w:p>
    <w:p w:rsidR="008274C7" w:rsidRPr="005B2CFE" w:rsidRDefault="008274C7" w:rsidP="008274C7">
      <w:pPr>
        <w:tabs>
          <w:tab w:val="num" w:pos="756"/>
          <w:tab w:val="left" w:pos="226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 имеет право снизить бальную (в том числе рейтинговую) оценку обучающемуся за невыполненное в срок задание (по неуважительной причине).</w:t>
      </w:r>
    </w:p>
    <w:p w:rsidR="008274C7" w:rsidRPr="005B2CFE" w:rsidRDefault="008274C7" w:rsidP="008274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Промежуточная аттестация по дисциплине (модулю). </w:t>
      </w: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Формой промежуточной аттестации по дисциплине определен зачет.</w:t>
      </w:r>
    </w:p>
    <w:p w:rsidR="008274C7" w:rsidRPr="005B2CFE" w:rsidRDefault="008274C7" w:rsidP="008274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Промежуточнаяаттестация обучающихся осуществляется в соответствии с положением о промежуточной аттестации обучающихся в университете и оценивается: </w:t>
      </w:r>
      <w:r w:rsidRPr="005B2CF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зачете – зачтено; незачтено</w:t>
      </w: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и рейтинговых баллов, назначаемых в соответствии с принятой в вузе балльно-рейтинговой системой.</w:t>
      </w:r>
    </w:p>
    <w:p w:rsidR="008274C7" w:rsidRPr="005B2CFE" w:rsidRDefault="008274C7" w:rsidP="008274C7">
      <w:pPr>
        <w:tabs>
          <w:tab w:val="left" w:pos="1701"/>
          <w:tab w:val="left" w:pos="226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Оценка знаний обучающегося оценивается по критериям, представленным в фонде оценочных средств по дисциплине.</w:t>
      </w:r>
    </w:p>
    <w:p w:rsidR="008274C7" w:rsidRPr="005B2CFE" w:rsidRDefault="008274C7" w:rsidP="008274C7">
      <w:pPr>
        <w:tabs>
          <w:tab w:val="num" w:pos="756"/>
          <w:tab w:val="num" w:pos="1276"/>
        </w:tabs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7" w:name="_Toc514621404"/>
      <w:r w:rsidRPr="005B2C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Методические рекомендации обучающимся по изучению дисциплины (модуля)</w:t>
      </w:r>
      <w:bookmarkEnd w:id="7"/>
    </w:p>
    <w:p w:rsidR="008274C7" w:rsidRPr="005B2CFE" w:rsidRDefault="008274C7" w:rsidP="008274C7">
      <w:pPr>
        <w:tabs>
          <w:tab w:val="num" w:pos="756"/>
          <w:tab w:val="num" w:pos="1276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 xml:space="preserve"> Для проведения лекционных занятий применяется мультимедийное оборудование. </w:t>
      </w:r>
      <w:r w:rsidRPr="005B2CFE">
        <w:rPr>
          <w:rFonts w:ascii="Times New Roman" w:hAnsi="Times New Roman" w:cs="Times New Roman"/>
          <w:bCs/>
          <w:sz w:val="24"/>
          <w:szCs w:val="24"/>
        </w:rPr>
        <w:t xml:space="preserve">Кроме того, в учебном процессе используются: </w:t>
      </w:r>
    </w:p>
    <w:p w:rsidR="008274C7" w:rsidRPr="005B2CFE" w:rsidRDefault="008274C7" w:rsidP="008274C7">
      <w:pPr>
        <w:tabs>
          <w:tab w:val="num" w:pos="756"/>
          <w:tab w:val="num" w:pos="1276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2CFE">
        <w:rPr>
          <w:rFonts w:ascii="Times New Roman" w:hAnsi="Times New Roman" w:cs="Times New Roman"/>
          <w:bCs/>
          <w:sz w:val="24"/>
          <w:szCs w:val="24"/>
        </w:rPr>
        <w:t>- комплект карт, схем, иллюстрирующих основные положения   дисциплины;</w:t>
      </w:r>
    </w:p>
    <w:p w:rsidR="008274C7" w:rsidRPr="005B2CFE" w:rsidRDefault="008274C7" w:rsidP="008274C7">
      <w:pPr>
        <w:tabs>
          <w:tab w:val="num" w:pos="756"/>
          <w:tab w:val="num" w:pos="1276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2CFE">
        <w:rPr>
          <w:rFonts w:ascii="Times New Roman" w:hAnsi="Times New Roman" w:cs="Times New Roman"/>
          <w:bCs/>
          <w:sz w:val="24"/>
          <w:szCs w:val="24"/>
        </w:rPr>
        <w:t xml:space="preserve">- раздаточный материал; </w:t>
      </w:r>
    </w:p>
    <w:p w:rsidR="008274C7" w:rsidRPr="005B2CFE" w:rsidRDefault="008274C7" w:rsidP="008274C7">
      <w:pPr>
        <w:tabs>
          <w:tab w:val="num" w:pos="756"/>
          <w:tab w:val="num" w:pos="1276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2CFE">
        <w:rPr>
          <w:rFonts w:ascii="Times New Roman" w:hAnsi="Times New Roman" w:cs="Times New Roman"/>
          <w:bCs/>
          <w:sz w:val="24"/>
          <w:szCs w:val="24"/>
        </w:rPr>
        <w:t xml:space="preserve">- атласы. </w:t>
      </w:r>
    </w:p>
    <w:p w:rsidR="008274C7" w:rsidRPr="005B2CFE" w:rsidRDefault="008274C7" w:rsidP="008274C7">
      <w:pPr>
        <w:tabs>
          <w:tab w:val="num" w:pos="756"/>
          <w:tab w:val="num" w:pos="1276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успешного обучения обучающийся должен готовиться к лекции, которая </w:t>
      </w:r>
      <w:r w:rsidRPr="005B2C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важнейшей формой организации учебного процесса. Лекция:</w:t>
      </w:r>
    </w:p>
    <w:p w:rsidR="008274C7" w:rsidRPr="005B2CFE" w:rsidRDefault="008274C7" w:rsidP="00600853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знакомит с новым учебным материалом, </w:t>
      </w:r>
    </w:p>
    <w:p w:rsidR="008274C7" w:rsidRPr="005B2CFE" w:rsidRDefault="008274C7" w:rsidP="00600853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разъясняет учебные элементы, трудные для понимания,</w:t>
      </w:r>
    </w:p>
    <w:p w:rsidR="008274C7" w:rsidRPr="005B2CFE" w:rsidRDefault="008274C7" w:rsidP="00600853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систематизирует учебный материал,</w:t>
      </w:r>
    </w:p>
    <w:p w:rsidR="008274C7" w:rsidRPr="005B2CFE" w:rsidRDefault="008274C7" w:rsidP="00600853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ориентирует в учебном процессе. </w:t>
      </w:r>
    </w:p>
    <w:p w:rsidR="008274C7" w:rsidRPr="005B2CFE" w:rsidRDefault="008274C7" w:rsidP="008274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22C21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Подготовка к лекции</w:t>
      </w:r>
      <w:r w:rsidRPr="005B2C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заключается в следующем:</w:t>
      </w:r>
    </w:p>
    <w:p w:rsidR="008274C7" w:rsidRPr="005B2CFE" w:rsidRDefault="008274C7" w:rsidP="00600853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материал предыдущей лекции,</w:t>
      </w:r>
    </w:p>
    <w:p w:rsidR="008274C7" w:rsidRPr="005B2CFE" w:rsidRDefault="008274C7" w:rsidP="00600853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выясните тему предстоящей лекции (по тематическому плану, по информации лектора),</w:t>
      </w:r>
    </w:p>
    <w:p w:rsidR="008274C7" w:rsidRPr="005B2CFE" w:rsidRDefault="008274C7" w:rsidP="00600853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ознакомьтесь с учебным материалом по учебнику и учебным пособиям,</w:t>
      </w:r>
    </w:p>
    <w:p w:rsidR="008274C7" w:rsidRPr="005B2CFE" w:rsidRDefault="008274C7" w:rsidP="00600853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постарайтесь определить место изучаемой темы в своей профессиональной подготовке,</w:t>
      </w:r>
    </w:p>
    <w:p w:rsidR="008274C7" w:rsidRPr="005B2CFE" w:rsidRDefault="008274C7" w:rsidP="00600853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возможные вопросы, которые вы зададите лектору на лекции.</w:t>
      </w:r>
    </w:p>
    <w:p w:rsidR="008274C7" w:rsidRPr="005B2CFE" w:rsidRDefault="008274C7" w:rsidP="008274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Подготовка к практическим занятиям:</w:t>
      </w:r>
    </w:p>
    <w:p w:rsidR="008274C7" w:rsidRPr="005B2CFE" w:rsidRDefault="008274C7" w:rsidP="00600853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материал лекций, относящихся к данному семинарскому занятию, ознакомьтесь с учебным материалом по учебнику и учебным пособиям,</w:t>
      </w:r>
    </w:p>
    <w:p w:rsidR="008274C7" w:rsidRPr="005B2CFE" w:rsidRDefault="008274C7" w:rsidP="00600853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выпишите основные термины, </w:t>
      </w:r>
    </w:p>
    <w:p w:rsidR="008274C7" w:rsidRPr="005B2CFE" w:rsidRDefault="008274C7" w:rsidP="00600853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ответьте на контрольные вопросы по семинарским занятиям, готовьтесь дать развернутый ответ на каждый из вопросов,</w:t>
      </w:r>
    </w:p>
    <w:p w:rsidR="008274C7" w:rsidRPr="005B2CFE" w:rsidRDefault="008274C7" w:rsidP="00600853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определите, какие учебные элементы остались для вас неясными и постарайтесь получить на них ответ заранее (до семинарского занятия) во время текущих консультаций преподавателя,</w:t>
      </w:r>
    </w:p>
    <w:p w:rsidR="008274C7" w:rsidRPr="005B2CFE" w:rsidRDefault="008274C7" w:rsidP="00600853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выполните домашнее задание.</w:t>
      </w:r>
    </w:p>
    <w:p w:rsidR="008274C7" w:rsidRPr="005B2CFE" w:rsidRDefault="008274C7" w:rsidP="008274C7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Учтите, что:</w:t>
      </w:r>
    </w:p>
    <w:p w:rsidR="008274C7" w:rsidRPr="005B2CFE" w:rsidRDefault="008274C7" w:rsidP="00600853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готовиться можно индивидуально, парами или в составе малой группы (последние являются эффективными формами работы);</w:t>
      </w:r>
    </w:p>
    <w:p w:rsidR="008274C7" w:rsidRPr="005B2CFE" w:rsidRDefault="008274C7" w:rsidP="00600853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программа дисциплины в части целей, перечню знаний, умений, терминов и учебных вопросов может быть использована вами в качестве ориентира в организации обучения.</w:t>
      </w:r>
    </w:p>
    <w:p w:rsidR="008274C7" w:rsidRPr="005B2CFE" w:rsidRDefault="008274C7" w:rsidP="008274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Подготовка к промежуточной аттестации. </w:t>
      </w:r>
      <w:r w:rsidRPr="005B2C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промежуточной аттестации необходимо готовиться целенаправленно, регулярно, систематически и с первых дней обучения по данной дисциплине. Попытки освоить дисциплину в период зачётно-экзаменационной сессии, как правило, показывают не удовлетворительные результаты.</w:t>
      </w:r>
    </w:p>
    <w:p w:rsidR="008274C7" w:rsidRPr="005B2CFE" w:rsidRDefault="008274C7" w:rsidP="008274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самом начале учебного курса познакомьтесь с рабочей программой дисциплины и другой учебно-методической документацией, включающими:</w:t>
      </w:r>
    </w:p>
    <w:p w:rsidR="008274C7" w:rsidRPr="005B2CFE" w:rsidRDefault="008274C7" w:rsidP="00600853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знаний и умений, которыми обучающийся должен владеть;</w:t>
      </w:r>
    </w:p>
    <w:p w:rsidR="008274C7" w:rsidRPr="005B2CFE" w:rsidRDefault="008274C7" w:rsidP="00600853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тематические планы лекций и</w:t>
      </w:r>
      <w:r w:rsidRPr="005B2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практических </w:t>
      </w: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занятий;</w:t>
      </w:r>
    </w:p>
    <w:p w:rsidR="008274C7" w:rsidRPr="005B2CFE" w:rsidRDefault="008274C7" w:rsidP="00600853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контрольные мероприятия;</w:t>
      </w:r>
    </w:p>
    <w:p w:rsidR="008274C7" w:rsidRPr="005B2CFE" w:rsidRDefault="008274C7" w:rsidP="00600853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учебники, учебные пособия, а также электронные ресурсы;</w:t>
      </w:r>
    </w:p>
    <w:p w:rsidR="008274C7" w:rsidRPr="005B2CFE" w:rsidRDefault="008274C7" w:rsidP="00600853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экзаменационных вопросов (вопросов к зачету).</w:t>
      </w:r>
    </w:p>
    <w:p w:rsidR="008274C7" w:rsidRDefault="008274C7" w:rsidP="008274C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После этого у вас должно сформироваться чёткое представление об объеме и характере знаний и умений, которыми надо будет овладеть по дисциплине. Систематическое выполнение учебной работы на лекциях и </w:t>
      </w:r>
      <w:r w:rsidRPr="005B2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практических </w:t>
      </w: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занятиях позволит успешно </w:t>
      </w:r>
      <w:r w:rsidRPr="005B2C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освоить дисциплину и создать хорошую базу для прохождения промежуточной аттестации.</w:t>
      </w:r>
    </w:p>
    <w:p w:rsidR="008274C7" w:rsidRPr="005B2CFE" w:rsidRDefault="008274C7" w:rsidP="008274C7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учебно-методического обеспечения для самостоятельной работы обучающихся по дисциплине (модулю)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7"/>
        <w:gridCol w:w="2338"/>
        <w:gridCol w:w="4623"/>
        <w:gridCol w:w="1790"/>
      </w:tblGrid>
      <w:tr w:rsidR="008274C7" w:rsidRPr="005B2CFE" w:rsidTr="006223C0">
        <w:trPr>
          <w:trHeight w:val="561"/>
        </w:trPr>
        <w:tc>
          <w:tcPr>
            <w:tcW w:w="561" w:type="pct"/>
            <w:shd w:val="clear" w:color="B4C6E7" w:fill="B4C6E7"/>
            <w:vAlign w:val="center"/>
          </w:tcPr>
          <w:p w:rsidR="008274C7" w:rsidRPr="005B2CFE" w:rsidRDefault="008274C7" w:rsidP="00622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8274C7" w:rsidRPr="005B2CFE" w:rsidRDefault="008274C7" w:rsidP="00622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</w:t>
            </w:r>
          </w:p>
        </w:tc>
        <w:tc>
          <w:tcPr>
            <w:tcW w:w="1186" w:type="pct"/>
            <w:shd w:val="clear" w:color="B4C6E7" w:fill="B4C6E7"/>
            <w:vAlign w:val="center"/>
          </w:tcPr>
          <w:p w:rsidR="008274C7" w:rsidRPr="005B2CFE" w:rsidRDefault="008274C7" w:rsidP="00622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345" w:type="pct"/>
            <w:shd w:val="clear" w:color="B4C6E7" w:fill="B4C6E7"/>
            <w:vAlign w:val="center"/>
          </w:tcPr>
          <w:p w:rsidR="008274C7" w:rsidRPr="005B2CFE" w:rsidRDefault="008274C7" w:rsidP="00622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средств контроля</w:t>
            </w:r>
          </w:p>
          <w:p w:rsidR="008274C7" w:rsidRPr="005B2CFE" w:rsidRDefault="008274C7" w:rsidP="00622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(вопросы самоконтроля)</w:t>
            </w:r>
          </w:p>
        </w:tc>
        <w:tc>
          <w:tcPr>
            <w:tcW w:w="908" w:type="pct"/>
            <w:shd w:val="clear" w:color="B4C6E7" w:fill="B4C6E7"/>
            <w:vAlign w:val="center"/>
          </w:tcPr>
          <w:p w:rsidR="008274C7" w:rsidRPr="005B2CFE" w:rsidRDefault="008274C7" w:rsidP="00622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Учебно-методическое обеспечение*</w:t>
            </w:r>
          </w:p>
        </w:tc>
      </w:tr>
      <w:tr w:rsidR="008274C7" w:rsidRPr="005B2CFE" w:rsidTr="006223C0">
        <w:trPr>
          <w:trHeight w:val="123"/>
        </w:trPr>
        <w:tc>
          <w:tcPr>
            <w:tcW w:w="561" w:type="pct"/>
            <w:shd w:val="clear" w:color="FFFFFF" w:fill="FFFFFF"/>
            <w:vAlign w:val="center"/>
          </w:tcPr>
          <w:p w:rsidR="008274C7" w:rsidRPr="005B2CFE" w:rsidRDefault="008274C7" w:rsidP="006223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гр.1</w:t>
            </w:r>
          </w:p>
        </w:tc>
        <w:tc>
          <w:tcPr>
            <w:tcW w:w="1186" w:type="pct"/>
            <w:shd w:val="clear" w:color="FFFFFF" w:fill="FFFFFF"/>
            <w:vAlign w:val="center"/>
          </w:tcPr>
          <w:p w:rsidR="008274C7" w:rsidRPr="005B2CFE" w:rsidRDefault="008274C7" w:rsidP="00622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гр.2</w:t>
            </w:r>
          </w:p>
        </w:tc>
        <w:tc>
          <w:tcPr>
            <w:tcW w:w="2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274C7" w:rsidRPr="005B2CFE" w:rsidRDefault="008274C7" w:rsidP="00622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гр.3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8274C7" w:rsidRPr="005B2CFE" w:rsidRDefault="008274C7" w:rsidP="00622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гр.4</w:t>
            </w:r>
          </w:p>
        </w:tc>
      </w:tr>
      <w:tr w:rsidR="008274C7" w:rsidRPr="005B2CFE" w:rsidTr="006223C0">
        <w:trPr>
          <w:trHeight w:val="272"/>
        </w:trPr>
        <w:tc>
          <w:tcPr>
            <w:tcW w:w="561" w:type="pct"/>
            <w:shd w:val="clear" w:color="auto" w:fill="auto"/>
          </w:tcPr>
          <w:p w:rsidR="008274C7" w:rsidRPr="005B2CFE" w:rsidRDefault="008274C7" w:rsidP="00600853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" w:type="pct"/>
            <w:shd w:val="clear" w:color="auto" w:fill="auto"/>
          </w:tcPr>
          <w:p w:rsidR="008274C7" w:rsidRPr="005B2CFE" w:rsidRDefault="008274C7" w:rsidP="00622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Теоретические основы Экономики региона и России</w:t>
            </w:r>
          </w:p>
        </w:tc>
        <w:tc>
          <w:tcPr>
            <w:tcW w:w="2345" w:type="pct"/>
            <w:shd w:val="clear" w:color="auto" w:fill="auto"/>
          </w:tcPr>
          <w:p w:rsidR="008274C7" w:rsidRPr="005B2CFE" w:rsidRDefault="008274C7" w:rsidP="00622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практическим занятиям по вопросам, предложенным преподавателем</w:t>
            </w:r>
          </w:p>
          <w:p w:rsidR="008274C7" w:rsidRPr="005B2CFE" w:rsidRDefault="008274C7" w:rsidP="00622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реферата</w:t>
            </w:r>
          </w:p>
          <w:p w:rsidR="008274C7" w:rsidRPr="005B2CFE" w:rsidRDefault="008274C7" w:rsidP="00622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вопросам промежуточной аттестации, связанных с темой</w:t>
            </w:r>
          </w:p>
        </w:tc>
        <w:tc>
          <w:tcPr>
            <w:tcW w:w="908" w:type="pct"/>
            <w:shd w:val="clear" w:color="auto" w:fill="auto"/>
          </w:tcPr>
          <w:p w:rsidR="008274C7" w:rsidRPr="005B2CFE" w:rsidRDefault="008274C7" w:rsidP="00622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О: [1-3]</w:t>
            </w:r>
          </w:p>
          <w:p w:rsidR="008274C7" w:rsidRPr="005B2CFE" w:rsidRDefault="008274C7" w:rsidP="00622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Д: [1-4]</w:t>
            </w:r>
          </w:p>
        </w:tc>
      </w:tr>
      <w:tr w:rsidR="008274C7" w:rsidRPr="005B2CFE" w:rsidTr="006223C0">
        <w:trPr>
          <w:trHeight w:val="272"/>
        </w:trPr>
        <w:tc>
          <w:tcPr>
            <w:tcW w:w="561" w:type="pct"/>
            <w:shd w:val="clear" w:color="auto" w:fill="auto"/>
          </w:tcPr>
          <w:p w:rsidR="008274C7" w:rsidRPr="005B2CFE" w:rsidRDefault="008274C7" w:rsidP="00600853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" w:type="pct"/>
            <w:shd w:val="clear" w:color="auto" w:fill="auto"/>
          </w:tcPr>
          <w:p w:rsidR="008274C7" w:rsidRPr="005B2CFE" w:rsidRDefault="008274C7" w:rsidP="00622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Региональная система России</w:t>
            </w:r>
          </w:p>
        </w:tc>
        <w:tc>
          <w:tcPr>
            <w:tcW w:w="2345" w:type="pct"/>
            <w:shd w:val="clear" w:color="auto" w:fill="auto"/>
          </w:tcPr>
          <w:p w:rsidR="008274C7" w:rsidRPr="005B2CFE" w:rsidRDefault="008274C7" w:rsidP="00622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практическим занятиям по вопросам, предложенным преподавателем</w:t>
            </w:r>
          </w:p>
          <w:p w:rsidR="008274C7" w:rsidRPr="005B2CFE" w:rsidRDefault="008274C7" w:rsidP="00622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реферата</w:t>
            </w:r>
          </w:p>
          <w:p w:rsidR="008274C7" w:rsidRPr="005B2CFE" w:rsidRDefault="008274C7" w:rsidP="00622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вопросам промежуточной аттестации, связанных с темой</w:t>
            </w:r>
          </w:p>
        </w:tc>
        <w:tc>
          <w:tcPr>
            <w:tcW w:w="908" w:type="pct"/>
            <w:shd w:val="clear" w:color="auto" w:fill="auto"/>
          </w:tcPr>
          <w:p w:rsidR="008274C7" w:rsidRPr="005B2CFE" w:rsidRDefault="008274C7" w:rsidP="00622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О: [1-3]</w:t>
            </w:r>
          </w:p>
          <w:p w:rsidR="008274C7" w:rsidRPr="005B2CFE" w:rsidRDefault="008274C7" w:rsidP="00622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Д: [1-4]</w:t>
            </w:r>
          </w:p>
        </w:tc>
      </w:tr>
      <w:tr w:rsidR="008274C7" w:rsidRPr="005B2CFE" w:rsidTr="006223C0">
        <w:trPr>
          <w:trHeight w:val="272"/>
        </w:trPr>
        <w:tc>
          <w:tcPr>
            <w:tcW w:w="561" w:type="pct"/>
            <w:shd w:val="clear" w:color="auto" w:fill="auto"/>
          </w:tcPr>
          <w:p w:rsidR="008274C7" w:rsidRPr="005B2CFE" w:rsidRDefault="008274C7" w:rsidP="00600853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" w:type="pct"/>
            <w:shd w:val="clear" w:color="auto" w:fill="auto"/>
          </w:tcPr>
          <w:p w:rsidR="008274C7" w:rsidRPr="005B2CFE" w:rsidRDefault="008274C7" w:rsidP="00622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Территориальное распределение экономического потенциала</w:t>
            </w:r>
          </w:p>
        </w:tc>
        <w:tc>
          <w:tcPr>
            <w:tcW w:w="2345" w:type="pct"/>
            <w:shd w:val="clear" w:color="auto" w:fill="auto"/>
          </w:tcPr>
          <w:p w:rsidR="008274C7" w:rsidRPr="005B2CFE" w:rsidRDefault="008274C7" w:rsidP="00622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практическим занятиям по вопросам, предложенным преподавателем</w:t>
            </w:r>
          </w:p>
          <w:p w:rsidR="008274C7" w:rsidRPr="005B2CFE" w:rsidRDefault="008274C7" w:rsidP="00622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реферата</w:t>
            </w:r>
          </w:p>
          <w:p w:rsidR="008274C7" w:rsidRPr="005B2CFE" w:rsidRDefault="008274C7" w:rsidP="00622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вопросам промежуточной аттестации, связанных с темой</w:t>
            </w:r>
          </w:p>
        </w:tc>
        <w:tc>
          <w:tcPr>
            <w:tcW w:w="908" w:type="pct"/>
            <w:shd w:val="clear" w:color="auto" w:fill="auto"/>
          </w:tcPr>
          <w:p w:rsidR="008274C7" w:rsidRPr="005B2CFE" w:rsidRDefault="008274C7" w:rsidP="00622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О: [1-3]</w:t>
            </w:r>
          </w:p>
          <w:p w:rsidR="008274C7" w:rsidRPr="005B2CFE" w:rsidRDefault="008274C7" w:rsidP="00622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Д: [1-4]</w:t>
            </w:r>
          </w:p>
        </w:tc>
      </w:tr>
      <w:tr w:rsidR="008274C7" w:rsidRPr="005B2CFE" w:rsidTr="006223C0">
        <w:trPr>
          <w:trHeight w:val="272"/>
        </w:trPr>
        <w:tc>
          <w:tcPr>
            <w:tcW w:w="561" w:type="pct"/>
            <w:shd w:val="clear" w:color="auto" w:fill="auto"/>
          </w:tcPr>
          <w:p w:rsidR="008274C7" w:rsidRPr="005B2CFE" w:rsidRDefault="008274C7" w:rsidP="00600853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" w:type="pct"/>
            <w:shd w:val="clear" w:color="auto" w:fill="auto"/>
          </w:tcPr>
          <w:p w:rsidR="008274C7" w:rsidRPr="005B2CFE" w:rsidRDefault="008274C7" w:rsidP="006223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>Государственное регулирование развития регионов</w:t>
            </w:r>
          </w:p>
          <w:p w:rsidR="008274C7" w:rsidRPr="005B2CFE" w:rsidRDefault="008274C7" w:rsidP="00622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pct"/>
            <w:shd w:val="clear" w:color="auto" w:fill="auto"/>
          </w:tcPr>
          <w:p w:rsidR="008274C7" w:rsidRPr="005B2CFE" w:rsidRDefault="008274C7" w:rsidP="00622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Подготовка к практическим занятиям по вопросам, предложенным преподавателем</w:t>
            </w:r>
          </w:p>
          <w:p w:rsidR="008274C7" w:rsidRPr="005B2CFE" w:rsidRDefault="008274C7" w:rsidP="00622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реферата</w:t>
            </w:r>
          </w:p>
          <w:p w:rsidR="008274C7" w:rsidRPr="005B2CFE" w:rsidRDefault="008274C7" w:rsidP="00622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Подготовка к вопросам промежуточной аттестации, связанных с темой</w:t>
            </w:r>
          </w:p>
        </w:tc>
        <w:tc>
          <w:tcPr>
            <w:tcW w:w="908" w:type="pct"/>
            <w:shd w:val="clear" w:color="auto" w:fill="auto"/>
          </w:tcPr>
          <w:p w:rsidR="008274C7" w:rsidRPr="005B2CFE" w:rsidRDefault="008274C7" w:rsidP="00622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О: [1-3]</w:t>
            </w:r>
          </w:p>
          <w:p w:rsidR="008274C7" w:rsidRPr="005B2CFE" w:rsidRDefault="008274C7" w:rsidP="00622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Д: [1-4]</w:t>
            </w:r>
          </w:p>
        </w:tc>
      </w:tr>
      <w:tr w:rsidR="008274C7" w:rsidRPr="005B2CFE" w:rsidTr="006223C0">
        <w:trPr>
          <w:trHeight w:val="272"/>
        </w:trPr>
        <w:tc>
          <w:tcPr>
            <w:tcW w:w="561" w:type="pct"/>
            <w:shd w:val="clear" w:color="auto" w:fill="auto"/>
          </w:tcPr>
          <w:p w:rsidR="008274C7" w:rsidRPr="005B2CFE" w:rsidRDefault="008274C7" w:rsidP="00600853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" w:type="pct"/>
            <w:shd w:val="clear" w:color="auto" w:fill="auto"/>
          </w:tcPr>
          <w:p w:rsidR="008274C7" w:rsidRPr="005B2CFE" w:rsidRDefault="008274C7" w:rsidP="006223C0">
            <w:pPr>
              <w:pStyle w:val="2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Региональная структура межотраслевых комплексов и их товарных рынков</w:t>
            </w:r>
          </w:p>
          <w:p w:rsidR="008274C7" w:rsidRPr="005B2CFE" w:rsidRDefault="008274C7" w:rsidP="00622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pct"/>
            <w:shd w:val="clear" w:color="auto" w:fill="auto"/>
          </w:tcPr>
          <w:p w:rsidR="008274C7" w:rsidRPr="005B2CFE" w:rsidRDefault="008274C7" w:rsidP="00622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практическим занятиям по вопросам, предложенным преподавателем</w:t>
            </w:r>
          </w:p>
          <w:p w:rsidR="008274C7" w:rsidRPr="005B2CFE" w:rsidRDefault="008274C7" w:rsidP="00622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реферата</w:t>
            </w:r>
          </w:p>
          <w:p w:rsidR="008274C7" w:rsidRPr="005B2CFE" w:rsidRDefault="008274C7" w:rsidP="00622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вопросам промежуточной аттестации, связанных с темой</w:t>
            </w:r>
          </w:p>
        </w:tc>
        <w:tc>
          <w:tcPr>
            <w:tcW w:w="908" w:type="pct"/>
            <w:shd w:val="clear" w:color="auto" w:fill="auto"/>
          </w:tcPr>
          <w:p w:rsidR="008274C7" w:rsidRPr="005B2CFE" w:rsidRDefault="008274C7" w:rsidP="00622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О: [1-3]</w:t>
            </w:r>
          </w:p>
          <w:p w:rsidR="008274C7" w:rsidRPr="005B2CFE" w:rsidRDefault="008274C7" w:rsidP="00622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Д: [1-4]</w:t>
            </w:r>
          </w:p>
        </w:tc>
      </w:tr>
      <w:tr w:rsidR="008274C7" w:rsidRPr="005B2CFE" w:rsidTr="006223C0">
        <w:trPr>
          <w:trHeight w:val="272"/>
        </w:trPr>
        <w:tc>
          <w:tcPr>
            <w:tcW w:w="561" w:type="pct"/>
            <w:shd w:val="clear" w:color="auto" w:fill="auto"/>
          </w:tcPr>
          <w:p w:rsidR="008274C7" w:rsidRPr="005B2CFE" w:rsidRDefault="008274C7" w:rsidP="00600853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" w:type="pct"/>
            <w:shd w:val="clear" w:color="auto" w:fill="auto"/>
          </w:tcPr>
          <w:p w:rsidR="008274C7" w:rsidRPr="005B2CFE" w:rsidRDefault="008274C7" w:rsidP="00622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Социально-экономическое развитие РИ</w:t>
            </w:r>
          </w:p>
        </w:tc>
        <w:tc>
          <w:tcPr>
            <w:tcW w:w="2345" w:type="pct"/>
            <w:shd w:val="clear" w:color="auto" w:fill="auto"/>
          </w:tcPr>
          <w:p w:rsidR="008274C7" w:rsidRPr="005B2CFE" w:rsidRDefault="008274C7" w:rsidP="00622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практическим занятиям по вопросам, предложенным преподавателем</w:t>
            </w:r>
          </w:p>
          <w:p w:rsidR="008274C7" w:rsidRPr="005B2CFE" w:rsidRDefault="008274C7" w:rsidP="00622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реферата</w:t>
            </w:r>
          </w:p>
          <w:p w:rsidR="008274C7" w:rsidRPr="005B2CFE" w:rsidRDefault="008274C7" w:rsidP="00622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вопросам промежуточной аттестации, связанных с темой</w:t>
            </w:r>
          </w:p>
        </w:tc>
        <w:tc>
          <w:tcPr>
            <w:tcW w:w="908" w:type="pct"/>
            <w:shd w:val="clear" w:color="auto" w:fill="auto"/>
          </w:tcPr>
          <w:p w:rsidR="008274C7" w:rsidRPr="005B2CFE" w:rsidRDefault="008274C7" w:rsidP="00622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О: [1-3]</w:t>
            </w:r>
          </w:p>
          <w:p w:rsidR="008274C7" w:rsidRPr="005B2CFE" w:rsidRDefault="008274C7" w:rsidP="00622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Д: [1-4]</w:t>
            </w:r>
          </w:p>
        </w:tc>
      </w:tr>
      <w:tr w:rsidR="008274C7" w:rsidRPr="005B2CFE" w:rsidTr="006223C0">
        <w:trPr>
          <w:trHeight w:val="272"/>
        </w:trPr>
        <w:tc>
          <w:tcPr>
            <w:tcW w:w="561" w:type="pct"/>
            <w:shd w:val="clear" w:color="auto" w:fill="auto"/>
          </w:tcPr>
          <w:p w:rsidR="008274C7" w:rsidRPr="005B2CFE" w:rsidRDefault="008274C7" w:rsidP="00600853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" w:type="pct"/>
            <w:shd w:val="clear" w:color="auto" w:fill="auto"/>
          </w:tcPr>
          <w:p w:rsidR="008274C7" w:rsidRPr="005B2CFE" w:rsidRDefault="008274C7" w:rsidP="00622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Экономика макрорегионов- федеральных округов России                     </w:t>
            </w:r>
          </w:p>
        </w:tc>
        <w:tc>
          <w:tcPr>
            <w:tcW w:w="2345" w:type="pct"/>
            <w:shd w:val="clear" w:color="auto" w:fill="auto"/>
          </w:tcPr>
          <w:p w:rsidR="008274C7" w:rsidRPr="005B2CFE" w:rsidRDefault="008274C7" w:rsidP="00622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практическим занятиям по вопросам, предложенным преподавателем</w:t>
            </w:r>
          </w:p>
          <w:p w:rsidR="008274C7" w:rsidRPr="005B2CFE" w:rsidRDefault="008274C7" w:rsidP="00622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реферата</w:t>
            </w:r>
          </w:p>
          <w:p w:rsidR="008274C7" w:rsidRPr="005B2CFE" w:rsidRDefault="008274C7" w:rsidP="00622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вопросам промежуточной аттестации, связанных с темой</w:t>
            </w:r>
          </w:p>
        </w:tc>
        <w:tc>
          <w:tcPr>
            <w:tcW w:w="908" w:type="pct"/>
            <w:shd w:val="clear" w:color="auto" w:fill="auto"/>
          </w:tcPr>
          <w:p w:rsidR="008274C7" w:rsidRPr="005B2CFE" w:rsidRDefault="008274C7" w:rsidP="00622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О: [1-3]</w:t>
            </w:r>
          </w:p>
          <w:p w:rsidR="008274C7" w:rsidRPr="005B2CFE" w:rsidRDefault="008274C7" w:rsidP="006223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Д: [1-4]</w:t>
            </w:r>
          </w:p>
        </w:tc>
      </w:tr>
    </w:tbl>
    <w:p w:rsidR="008274C7" w:rsidRPr="005B2CFE" w:rsidRDefault="008274C7" w:rsidP="008274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 О: – основная литература, Д: – дополнительная литература; в скобках – порядковый номер по списку</w:t>
      </w:r>
    </w:p>
    <w:p w:rsidR="008274C7" w:rsidRPr="005B2CFE" w:rsidRDefault="008274C7" w:rsidP="008274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более углубленного изучения темы задания для самостоятельной работы рекомендуется выполнять параллельно с изучением данной темы. При выполнении заданий по возможности используйте наглядное представление материала. Система накапливания результатов выполнения заданий позволит вам создать копилку знаний, умений и навыков, которую можно использовать как при прохождении практики, так и в будущей профессиональной деятельности.</w:t>
      </w:r>
    </w:p>
    <w:p w:rsidR="008274C7" w:rsidRDefault="008274C7" w:rsidP="008274C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54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Фонд оценочных средств</w:t>
      </w: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составляющей частью настоящей программы и приводится в приложении к программе.</w:t>
      </w:r>
    </w:p>
    <w:p w:rsidR="008274C7" w:rsidRPr="005B2CFE" w:rsidRDefault="008274C7" w:rsidP="008274C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C7" w:rsidRPr="00CD038A" w:rsidRDefault="008274C7" w:rsidP="00600853">
      <w:pPr>
        <w:numPr>
          <w:ilvl w:val="0"/>
          <w:numId w:val="14"/>
        </w:numPr>
        <w:tabs>
          <w:tab w:val="left" w:pos="851"/>
        </w:tabs>
        <w:spacing w:after="0" w:line="240" w:lineRule="auto"/>
        <w:ind w:left="720" w:hanging="36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bookmarkStart w:id="8" w:name="_Toc514621399"/>
      <w:bookmarkStart w:id="9" w:name="_Toc514621401"/>
      <w:r w:rsidRPr="00CD038A">
        <w:rPr>
          <w:rFonts w:ascii="Times New Roman" w:hAnsi="Times New Roman"/>
          <w:b/>
          <w:bCs/>
          <w:sz w:val="24"/>
          <w:szCs w:val="24"/>
        </w:rPr>
        <w:t xml:space="preserve">Учебно-методическое и материально-техническое обеспечение дисциплины(модуля)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«ЭРиР»</w:t>
      </w:r>
    </w:p>
    <w:p w:rsidR="001B59D2" w:rsidRPr="005B2CFE" w:rsidRDefault="008274C7">
      <w:pPr>
        <w:widowControl w:val="0"/>
        <w:spacing w:line="231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311734" w:rsidRPr="005B2C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 Основная литература</w:t>
      </w:r>
      <w:bookmarkEnd w:id="8"/>
    </w:p>
    <w:p w:rsidR="001B59D2" w:rsidRPr="005B2CFE" w:rsidRDefault="00311734">
      <w:pPr>
        <w:widowControl w:val="0"/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B2CF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а) основная  учебная  литература:</w:t>
      </w:r>
    </w:p>
    <w:p w:rsidR="001B59D2" w:rsidRPr="005B2CFE" w:rsidRDefault="00311734">
      <w:pPr>
        <w:widowControl w:val="0"/>
        <w:spacing w:after="0"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B2CFE">
        <w:rPr>
          <w:rFonts w:ascii="Times New Roman" w:hAnsi="Times New Roman" w:cs="Times New Roman"/>
          <w:bCs/>
          <w:iCs/>
          <w:sz w:val="24"/>
          <w:szCs w:val="24"/>
        </w:rPr>
        <w:t>1.Морозова Т.Г.Региональная экономика: учебник / Морозова Т.Г., Победина М.П., Поляк Г.Б.</w:t>
      </w:r>
      <w:r w:rsidRPr="005B2CFE">
        <w:rPr>
          <w:rFonts w:ascii="Times New Roman" w:hAnsi="Times New Roman" w:cs="Times New Roman"/>
          <w:sz w:val="24"/>
          <w:szCs w:val="24"/>
        </w:rPr>
        <w:t xml:space="preserve"> – М.¨ЮНИТИ-ДАНА,2015 — Режим доступа: http://www.iprbookshop.ru</w:t>
      </w:r>
    </w:p>
    <w:p w:rsidR="001B59D2" w:rsidRPr="005B2CFE" w:rsidRDefault="00311734">
      <w:pPr>
        <w:widowControl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bCs/>
          <w:iCs/>
          <w:sz w:val="24"/>
          <w:szCs w:val="24"/>
        </w:rPr>
        <w:t>2.Поляк Г.Б. Региональная экономика.</w:t>
      </w:r>
      <w:r w:rsidRPr="005B2CFE">
        <w:rPr>
          <w:rFonts w:ascii="Times New Roman" w:hAnsi="Times New Roman" w:cs="Times New Roman"/>
          <w:sz w:val="24"/>
          <w:szCs w:val="24"/>
        </w:rPr>
        <w:t xml:space="preserve"> Учебник  для студентов, обучающихся по экономическим специальностям</w:t>
      </w:r>
      <w:r w:rsidRPr="005B2CFE">
        <w:rPr>
          <w:rFonts w:ascii="Times New Roman" w:hAnsi="Times New Roman" w:cs="Times New Roman"/>
          <w:bCs/>
          <w:iCs/>
          <w:sz w:val="24"/>
          <w:szCs w:val="24"/>
        </w:rPr>
        <w:t xml:space="preserve"> /Поляк Г.Б. ,Тупчиенкова В.Д., БарменковаН.А.</w:t>
      </w:r>
      <w:r w:rsidRPr="005B2CFE">
        <w:rPr>
          <w:rFonts w:ascii="Times New Roman" w:hAnsi="Times New Roman" w:cs="Times New Roman"/>
          <w:sz w:val="24"/>
          <w:szCs w:val="24"/>
        </w:rPr>
        <w:t xml:space="preserve"> ЮНИТИ-ДАНА,2015— Режим доступа: http://www.iprbookshop.ru</w:t>
      </w:r>
    </w:p>
    <w:p w:rsidR="001B59D2" w:rsidRPr="005B2CFE" w:rsidRDefault="00311734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3.</w:t>
      </w:r>
      <w:r w:rsidRPr="005B2CFE">
        <w:rPr>
          <w:rFonts w:ascii="Times New Roman" w:hAnsi="Times New Roman" w:cs="Times New Roman"/>
          <w:bCs/>
          <w:iCs/>
          <w:sz w:val="24"/>
          <w:szCs w:val="24"/>
        </w:rPr>
        <w:t xml:space="preserve"> Поляк Г.Б. Региональная экономика.</w:t>
      </w:r>
      <w:r w:rsidRPr="005B2CFE">
        <w:rPr>
          <w:rFonts w:ascii="Times New Roman" w:hAnsi="Times New Roman" w:cs="Times New Roman"/>
          <w:sz w:val="24"/>
          <w:szCs w:val="24"/>
        </w:rPr>
        <w:t xml:space="preserve"> Учебник </w:t>
      </w:r>
      <w:r w:rsidRPr="005B2CFE">
        <w:rPr>
          <w:rFonts w:ascii="Times New Roman" w:hAnsi="Times New Roman" w:cs="Times New Roman"/>
          <w:bCs/>
          <w:iCs/>
          <w:sz w:val="24"/>
          <w:szCs w:val="24"/>
        </w:rPr>
        <w:t xml:space="preserve"> /Поляк Г.Б.,Тупчиенкова В.Д., Барменкова Н.А.</w:t>
      </w:r>
      <w:r w:rsidRPr="005B2CFE">
        <w:rPr>
          <w:rFonts w:ascii="Times New Roman" w:hAnsi="Times New Roman" w:cs="Times New Roman"/>
          <w:sz w:val="24"/>
          <w:szCs w:val="24"/>
        </w:rPr>
        <w:t xml:space="preserve"> ЮНИТИ-ДАНА,2017— Режим доступа: http://www.iprbookshop.ru</w:t>
      </w:r>
    </w:p>
    <w:p w:rsidR="001B59D2" w:rsidRPr="005B2CFE" w:rsidRDefault="001B59D2">
      <w:pPr>
        <w:widowControl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1B59D2" w:rsidRPr="005B2CFE" w:rsidRDefault="008274C7">
      <w:pPr>
        <w:widowControl w:val="0"/>
        <w:spacing w:line="276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б</w:t>
      </w:r>
      <w:r w:rsidR="00311734" w:rsidRPr="005B2CFE">
        <w:rPr>
          <w:rFonts w:ascii="Times New Roman" w:hAnsi="Times New Roman" w:cs="Times New Roman"/>
          <w:b/>
          <w:bCs/>
          <w:i/>
          <w:iCs/>
          <w:sz w:val="24"/>
          <w:szCs w:val="24"/>
        </w:rPr>
        <w:t>) дополнительная  учебная  литература:</w:t>
      </w:r>
    </w:p>
    <w:p w:rsidR="001B59D2" w:rsidRPr="005B2CFE" w:rsidRDefault="00311734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bCs/>
          <w:iCs/>
          <w:sz w:val="24"/>
          <w:szCs w:val="24"/>
        </w:rPr>
        <w:t>1.Буров Н.П.Региональная экономика и управление развитием</w:t>
      </w:r>
      <w:r w:rsidRPr="005B2CFE">
        <w:rPr>
          <w:rFonts w:ascii="Times New Roman" w:hAnsi="Times New Roman" w:cs="Times New Roman"/>
          <w:sz w:val="24"/>
          <w:szCs w:val="24"/>
        </w:rPr>
        <w:t xml:space="preserve"> учебник для магистров (книга): /"Дашков и К", 2017— Режим доступа: http://www.iprbookshop.ru</w:t>
      </w:r>
    </w:p>
    <w:p w:rsidR="001B59D2" w:rsidRPr="005B2CFE" w:rsidRDefault="00311734">
      <w:pPr>
        <w:widowControl w:val="0"/>
        <w:spacing w:line="276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lastRenderedPageBreak/>
        <w:t>2.Визуальное взаимодействие социально-экономических систем в координатах региональной экономики: монография (книга) / Е.Н.Клочко, В.С.Новиков. – Южный институт менеджмента,2013— Режим доступа: http://www.iprbookshop.ru</w:t>
      </w:r>
    </w:p>
    <w:p w:rsidR="001B59D2" w:rsidRPr="005B2CFE" w:rsidRDefault="00311734">
      <w:pPr>
        <w:shd w:val="clear" w:color="FCFCFC" w:fill="FCFCFC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 xml:space="preserve">3. Методология региональной экономики: монография (книга)/ Скопин А.Ю.Московский гуманитарный университет,2016 — Режим доступа: </w:t>
      </w:r>
      <w:hyperlink r:id="rId27" w:tooltip="http://www.iprbookshop.ru" w:history="1">
        <w:r w:rsidRPr="005B2CFE">
          <w:rPr>
            <w:rStyle w:val="af3"/>
            <w:rFonts w:ascii="Times New Roman" w:hAnsi="Times New Roman" w:cs="Times New Roman"/>
            <w:sz w:val="24"/>
            <w:szCs w:val="24"/>
          </w:rPr>
          <w:t>http://www.iprbookshop.ru</w:t>
        </w:r>
      </w:hyperlink>
    </w:p>
    <w:p w:rsidR="001B59D2" w:rsidRPr="005B2CFE" w:rsidRDefault="00311734">
      <w:pPr>
        <w:shd w:val="clear" w:color="FCFCFC" w:fill="FCFCFC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4.</w:t>
      </w:r>
      <w:hyperlink r:id="rId28" w:tooltip="Открыть в новой вкладке" w:history="1">
        <w:r w:rsidRPr="005B2CFE">
          <w:rPr>
            <w:rStyle w:val="af3"/>
            <w:rFonts w:ascii="Times New Roman" w:hAnsi="Times New Roman" w:cs="Times New Roman"/>
            <w:color w:val="auto"/>
            <w:sz w:val="24"/>
            <w:szCs w:val="24"/>
            <w:u w:val="none"/>
          </w:rPr>
          <w:t>Национальная экономика. Система потенциалов. Учебное пособие для студентов вузов, обучающихся по специальностям экономики и управления</w:t>
        </w:r>
      </w:hyperlink>
      <w:r w:rsidRPr="005B2CFE">
        <w:rPr>
          <w:rFonts w:ascii="Times New Roman" w:hAnsi="Times New Roman" w:cs="Times New Roman"/>
          <w:sz w:val="24"/>
          <w:szCs w:val="24"/>
        </w:rPr>
        <w:t xml:space="preserve"> /Тяглов С.Г., Молчанова Н.П., Житников В.Г., Молчанов И.Н., Митина И.А., Богданова Р.М.2017, ЮНИТИ-ДАНА</w:t>
      </w:r>
    </w:p>
    <w:p w:rsidR="00DC4CC6" w:rsidRDefault="00DC4CC6" w:rsidP="00DC4CC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DC4CC6" w:rsidRPr="007D2DE4" w:rsidRDefault="00DC4CC6" w:rsidP="00DC4CC6">
      <w:pPr>
        <w:widowControl w:val="0"/>
        <w:spacing w:line="249" w:lineRule="auto"/>
        <w:jc w:val="both"/>
        <w:rPr>
          <w:rFonts w:ascii="Times New Roman" w:hAnsi="Times New Roman" w:cs="Times New Roman"/>
          <w:b/>
          <w:bCs/>
        </w:rPr>
      </w:pPr>
      <w:r w:rsidRPr="007D2DE4">
        <w:rPr>
          <w:rFonts w:ascii="Times New Roman" w:hAnsi="Times New Roman" w:cs="Times New Roman"/>
          <w:b/>
          <w:bCs/>
        </w:rPr>
        <w:t xml:space="preserve">7.2. Перечень ресурсов информационно-телекоммуникационной сети «Интернет» (далее – сеть «Интернет»), необходимых для освоения дисциплины </w:t>
      </w:r>
    </w:p>
    <w:p w:rsidR="00DC4CC6" w:rsidRPr="007D2DE4" w:rsidRDefault="00DC4CC6" w:rsidP="00DC4CC6">
      <w:pPr>
        <w:widowControl w:val="0"/>
        <w:spacing w:line="308" w:lineRule="auto"/>
        <w:rPr>
          <w:rStyle w:val="af3"/>
          <w:rFonts w:ascii="Times New Roman" w:hAnsi="Times New Roman" w:cs="Times New Roman"/>
        </w:rPr>
      </w:pPr>
      <w:r w:rsidRPr="007D2DE4">
        <w:rPr>
          <w:rFonts w:ascii="Times New Roman" w:hAnsi="Times New Roman" w:cs="Times New Roman"/>
        </w:rPr>
        <w:t xml:space="preserve">1. Правовая система «Гарант» [Электронный ресурс]. – Режим доступа: </w:t>
      </w:r>
      <w:hyperlink w:history="1">
        <w:r w:rsidRPr="007D2DE4">
          <w:rPr>
            <w:rStyle w:val="af3"/>
            <w:rFonts w:ascii="Times New Roman" w:hAnsi="Times New Roman" w:cs="Times New Roman"/>
          </w:rPr>
          <w:t xml:space="preserve">http://www. </w:t>
        </w:r>
        <w:r w:rsidRPr="007D2DE4">
          <w:rPr>
            <w:rStyle w:val="af3"/>
            <w:rFonts w:ascii="Times New Roman" w:hAnsi="Times New Roman" w:cs="Times New Roman"/>
            <w:lang w:val="en-US"/>
          </w:rPr>
          <w:t>garan</w:t>
        </w:r>
        <w:r w:rsidRPr="007D2DE4">
          <w:rPr>
            <w:rStyle w:val="af3"/>
            <w:rFonts w:ascii="Times New Roman" w:hAnsi="Times New Roman" w:cs="Times New Roman"/>
          </w:rPr>
          <w:t>t.ru</w:t>
        </w:r>
      </w:hyperlink>
    </w:p>
    <w:p w:rsidR="00DC4CC6" w:rsidRPr="007D2DE4" w:rsidRDefault="00DC4CC6" w:rsidP="00DC4CC6">
      <w:pPr>
        <w:suppressLineNumbers/>
        <w:jc w:val="both"/>
        <w:rPr>
          <w:rFonts w:ascii="Times New Roman" w:hAnsi="Times New Roman" w:cs="Times New Roman"/>
        </w:rPr>
      </w:pPr>
      <w:r w:rsidRPr="007D2DE4">
        <w:rPr>
          <w:rStyle w:val="af3"/>
          <w:rFonts w:ascii="Times New Roman" w:hAnsi="Times New Roman" w:cs="Times New Roman"/>
        </w:rPr>
        <w:t xml:space="preserve">2. </w:t>
      </w:r>
      <w:r w:rsidRPr="007D2DE4">
        <w:rPr>
          <w:rFonts w:ascii="Times New Roman" w:hAnsi="Times New Roman" w:cs="Times New Roman"/>
          <w:lang w:val="en-US"/>
        </w:rPr>
        <w:t>http</w:t>
      </w:r>
      <w:r w:rsidRPr="007D2DE4">
        <w:rPr>
          <w:rFonts w:ascii="Times New Roman" w:hAnsi="Times New Roman" w:cs="Times New Roman"/>
        </w:rPr>
        <w:t xml:space="preserve">:// </w:t>
      </w:r>
      <w:r w:rsidRPr="007D2DE4">
        <w:rPr>
          <w:rFonts w:ascii="Times New Roman" w:hAnsi="Times New Roman" w:cs="Times New Roman"/>
          <w:lang w:val="en-US"/>
        </w:rPr>
        <w:t>wwwzapoved</w:t>
      </w:r>
      <w:r w:rsidRPr="007D2DE4">
        <w:rPr>
          <w:rFonts w:ascii="Times New Roman" w:hAnsi="Times New Roman" w:cs="Times New Roman"/>
        </w:rPr>
        <w:t>.</w:t>
      </w:r>
      <w:r w:rsidRPr="007D2DE4">
        <w:rPr>
          <w:rFonts w:ascii="Times New Roman" w:hAnsi="Times New Roman" w:cs="Times New Roman"/>
          <w:lang w:val="en-US"/>
        </w:rPr>
        <w:t>ru</w:t>
      </w:r>
      <w:r w:rsidRPr="007D2DE4">
        <w:rPr>
          <w:rFonts w:ascii="Times New Roman" w:hAnsi="Times New Roman" w:cs="Times New Roman"/>
        </w:rPr>
        <w:t xml:space="preserve"> (сайт «ООПТ РФ»)</w:t>
      </w:r>
    </w:p>
    <w:p w:rsidR="00DC4CC6" w:rsidRPr="007D2DE4" w:rsidRDefault="00DC4CC6" w:rsidP="00DC4CC6">
      <w:pPr>
        <w:suppressLineNumbers/>
        <w:jc w:val="both"/>
        <w:rPr>
          <w:rFonts w:ascii="Times New Roman" w:eastAsia="Times New Roman" w:hAnsi="Times New Roman" w:cs="Times New Roman"/>
          <w:shd w:val="clear" w:color="FFFFFF" w:fill="FFFFFF"/>
          <w:lang w:eastAsia="ru-RU"/>
        </w:rPr>
      </w:pPr>
      <w:r w:rsidRPr="007D2DE4">
        <w:rPr>
          <w:rFonts w:ascii="Times New Roman" w:hAnsi="Times New Roman" w:cs="Times New Roman"/>
        </w:rPr>
        <w:t xml:space="preserve">3. </w:t>
      </w:r>
      <w:hyperlink r:id="rId29" w:tooltip="http://elibrary.ru/" w:history="1">
        <w:r w:rsidRPr="007D2DE4">
          <w:rPr>
            <w:rStyle w:val="af3"/>
            <w:rFonts w:ascii="Times New Roman" w:eastAsia="Times New Roman" w:hAnsi="Times New Roman" w:cs="Times New Roman"/>
            <w:shd w:val="clear" w:color="FFFFFF" w:fill="FFFFFF"/>
            <w:lang w:val="en-US" w:eastAsia="ru-RU"/>
          </w:rPr>
          <w:t>http</w:t>
        </w:r>
        <w:r w:rsidRPr="007D2DE4">
          <w:rPr>
            <w:rStyle w:val="af3"/>
            <w:rFonts w:ascii="Times New Roman" w:eastAsia="Times New Roman" w:hAnsi="Times New Roman" w:cs="Times New Roman"/>
            <w:shd w:val="clear" w:color="FFFFFF" w:fill="FFFFFF"/>
            <w:lang w:eastAsia="ru-RU"/>
          </w:rPr>
          <w:t>://</w:t>
        </w:r>
        <w:r w:rsidRPr="007D2DE4">
          <w:rPr>
            <w:rStyle w:val="af3"/>
            <w:rFonts w:ascii="Times New Roman" w:eastAsia="Times New Roman" w:hAnsi="Times New Roman" w:cs="Times New Roman"/>
            <w:shd w:val="clear" w:color="FFFFFF" w:fill="FFFFFF"/>
            <w:lang w:val="en-US" w:eastAsia="ru-RU"/>
          </w:rPr>
          <w:t>elibrary</w:t>
        </w:r>
        <w:r w:rsidRPr="007D2DE4">
          <w:rPr>
            <w:rStyle w:val="af3"/>
            <w:rFonts w:ascii="Times New Roman" w:eastAsia="Times New Roman" w:hAnsi="Times New Roman" w:cs="Times New Roman"/>
            <w:shd w:val="clear" w:color="FFFFFF" w:fill="FFFFFF"/>
            <w:lang w:eastAsia="ru-RU"/>
          </w:rPr>
          <w:t>.</w:t>
        </w:r>
        <w:r w:rsidRPr="007D2DE4">
          <w:rPr>
            <w:rStyle w:val="af3"/>
            <w:rFonts w:ascii="Times New Roman" w:eastAsia="Times New Roman" w:hAnsi="Times New Roman" w:cs="Times New Roman"/>
            <w:shd w:val="clear" w:color="FFFFFF" w:fill="FFFFFF"/>
            <w:lang w:val="en-US" w:eastAsia="ru-RU"/>
          </w:rPr>
          <w:t>ru</w:t>
        </w:r>
        <w:r w:rsidRPr="007D2DE4">
          <w:rPr>
            <w:rStyle w:val="af3"/>
            <w:rFonts w:ascii="Times New Roman" w:eastAsia="Times New Roman" w:hAnsi="Times New Roman" w:cs="Times New Roman"/>
            <w:shd w:val="clear" w:color="FFFFFF" w:fill="FFFFFF"/>
            <w:lang w:eastAsia="ru-RU"/>
          </w:rPr>
          <w:t>/</w:t>
        </w:r>
      </w:hyperlink>
      <w:r w:rsidRPr="007D2DE4">
        <w:rPr>
          <w:rFonts w:ascii="Times New Roman" w:eastAsia="Times New Roman" w:hAnsi="Times New Roman" w:cs="Times New Roman"/>
          <w:shd w:val="clear" w:color="FFFFFF" w:fill="FFFFFF"/>
          <w:lang w:val="en-US" w:eastAsia="ru-RU"/>
        </w:rPr>
        <w:t>e</w:t>
      </w:r>
      <w:r w:rsidRPr="007D2DE4">
        <w:rPr>
          <w:rFonts w:ascii="Times New Roman" w:eastAsia="Times New Roman" w:hAnsi="Times New Roman" w:cs="Times New Roman"/>
          <w:shd w:val="clear" w:color="FFFFFF" w:fill="FFFFFF"/>
          <w:lang w:eastAsia="ru-RU"/>
        </w:rPr>
        <w:t>-</w:t>
      </w:r>
      <w:r w:rsidRPr="007D2DE4">
        <w:rPr>
          <w:rFonts w:ascii="Times New Roman" w:eastAsia="Times New Roman" w:hAnsi="Times New Roman" w:cs="Times New Roman"/>
          <w:shd w:val="clear" w:color="FFFFFF" w:fill="FFFFFF"/>
          <w:lang w:val="en-US" w:eastAsia="ru-RU"/>
        </w:rPr>
        <w:t>L</w:t>
      </w:r>
      <w:r w:rsidRPr="007D2DE4">
        <w:rPr>
          <w:rFonts w:ascii="Times New Roman" w:eastAsia="Times New Roman" w:hAnsi="Times New Roman" w:cs="Times New Roman"/>
          <w:shd w:val="clear" w:color="FFFFFF" w:fill="FFFFFF"/>
          <w:lang w:eastAsia="ru-RU"/>
        </w:rPr>
        <w:t xml:space="preserve">ibrary.ru [Электронный ресурс]: Научная электронная библиотека. – </w:t>
      </w:r>
    </w:p>
    <w:p w:rsidR="00DC4CC6" w:rsidRPr="007D2DE4" w:rsidRDefault="00DC4CC6" w:rsidP="00DC4CC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</w:t>
      </w:r>
      <w:r w:rsidRPr="007D2DE4">
        <w:rPr>
          <w:rFonts w:ascii="Times New Roman" w:eastAsia="Times New Roman" w:hAnsi="Times New Roman" w:cs="Times New Roman"/>
          <w:lang w:eastAsia="ru-RU"/>
        </w:rPr>
        <w:t>.</w:t>
      </w:r>
      <w:hyperlink r:id="rId30" w:tooltip="http://www.iprbookshop.ru/" w:history="1">
        <w:r w:rsidRPr="007D2DE4">
          <w:rPr>
            <w:rStyle w:val="af3"/>
            <w:rFonts w:ascii="Times New Roman" w:eastAsia="Times New Roman" w:hAnsi="Times New Roman" w:cs="Times New Roman"/>
            <w:lang w:eastAsia="ru-RU"/>
          </w:rPr>
          <w:t>http://www.iprbookshop.ru/</w:t>
        </w:r>
      </w:hyperlink>
      <w:r w:rsidRPr="007D2DE4">
        <w:rPr>
          <w:rFonts w:ascii="Times New Roman" w:eastAsia="Times New Roman" w:hAnsi="Times New Roman" w:cs="Times New Roman"/>
          <w:lang w:eastAsia="ru-RU"/>
        </w:rPr>
        <w:t>Электронно-библиотечная система IPRbooks</w:t>
      </w:r>
      <w:r w:rsidRPr="007D2DE4">
        <w:rPr>
          <w:rFonts w:ascii="Times New Roman" w:eastAsia="Times New Roman" w:hAnsi="Times New Roman" w:cs="Times New Roman"/>
          <w:shd w:val="clear" w:color="FFFFFF" w:fill="FFFFFF"/>
          <w:lang w:eastAsia="ru-RU"/>
        </w:rPr>
        <w:t xml:space="preserve">[Электронный ресурс]. </w:t>
      </w:r>
    </w:p>
    <w:p w:rsidR="001B59D2" w:rsidRPr="005B2CFE" w:rsidRDefault="001B59D2">
      <w:pPr>
        <w:suppressLineNumbers/>
        <w:jc w:val="both"/>
        <w:rPr>
          <w:rFonts w:ascii="Times New Roman" w:hAnsi="Times New Roman" w:cs="Times New Roman"/>
          <w:sz w:val="24"/>
          <w:szCs w:val="24"/>
        </w:rPr>
      </w:pPr>
    </w:p>
    <w:bookmarkEnd w:id="9"/>
    <w:p w:rsidR="008274C7" w:rsidRDefault="008274C7" w:rsidP="008274C7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2F5EDA">
        <w:rPr>
          <w:rFonts w:ascii="Times New Roman" w:hAnsi="Times New Roman"/>
          <w:b/>
          <w:sz w:val="24"/>
          <w:szCs w:val="24"/>
        </w:rPr>
        <w:t>7.3.  Программное обеспечение</w:t>
      </w:r>
    </w:p>
    <w:p w:rsidR="00337D05" w:rsidRPr="005B2CFE" w:rsidRDefault="00337D05" w:rsidP="00337D0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осуществлении образовательного процесса применяются информационные технологии, необходимые для подготовки презентационных материалов и материалов к занятиям (компьютеры с программным обеспечением для создания и показа презентаций, с доступом в сеть «Интернет», поисковые системы и справочные, профессиональные ресурсы в сети «Интернет»).</w:t>
      </w:r>
    </w:p>
    <w:p w:rsidR="00337D05" w:rsidRPr="005B2CFE" w:rsidRDefault="00337D05" w:rsidP="00337D0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В вузе оборудованы 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вуза.</w:t>
      </w:r>
    </w:p>
    <w:p w:rsidR="008274C7" w:rsidRPr="00CD038A" w:rsidRDefault="008274C7" w:rsidP="008274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sz w:val="24"/>
          <w:szCs w:val="24"/>
        </w:rPr>
        <w:t xml:space="preserve">Университет обеспечен необходимым комплектом лицензионного и </w:t>
      </w:r>
      <w:r w:rsidRPr="00DF7BEE">
        <w:rPr>
          <w:rFonts w:ascii="Times New Roman" w:hAnsi="Times New Roman"/>
          <w:sz w:val="24"/>
          <w:szCs w:val="24"/>
        </w:rPr>
        <w:t>свободно распространяемого</w:t>
      </w:r>
      <w:r w:rsidRPr="00CD038A">
        <w:rPr>
          <w:rFonts w:ascii="Times New Roman" w:hAnsi="Times New Roman"/>
          <w:sz w:val="24"/>
          <w:szCs w:val="24"/>
        </w:rPr>
        <w:t>программного обеспечения, в том числе отечественного производства.</w:t>
      </w:r>
    </w:p>
    <w:p w:rsidR="008274C7" w:rsidRDefault="008274C7" w:rsidP="008274C7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CD038A">
        <w:rPr>
          <w:rFonts w:ascii="Times New Roman" w:hAnsi="Times New Roman"/>
          <w:sz w:val="24"/>
          <w:szCs w:val="24"/>
        </w:rPr>
        <w:t>Каждый обучающийся в течение всего периода обучения обеспечен индивидуальным неограниченным доступом к электронной информационно-образовательной среде университета из любой точки, в которой имеется доступ к информационно-телекоммуникационной сети «Интернет» как на территории университета, так и вне ее.</w:t>
      </w:r>
    </w:p>
    <w:p w:rsidR="008274C7" w:rsidRDefault="008274C7" w:rsidP="008274C7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274C7" w:rsidRPr="00CD038A" w:rsidRDefault="008274C7" w:rsidP="008274C7">
      <w:pPr>
        <w:pStyle w:val="Default"/>
        <w:ind w:firstLine="426"/>
        <w:contextualSpacing/>
        <w:jc w:val="both"/>
        <w:rPr>
          <w:iCs/>
          <w:color w:val="auto"/>
        </w:rPr>
      </w:pPr>
      <w:r w:rsidRPr="00CD038A">
        <w:rPr>
          <w:iCs/>
          <w:color w:val="auto"/>
        </w:rPr>
        <w:t>Университет обеспечен следующим комплектом лицензионного программного обеспечения.</w:t>
      </w:r>
    </w:p>
    <w:p w:rsidR="008274C7" w:rsidRPr="00CD038A" w:rsidRDefault="008274C7" w:rsidP="00600853">
      <w:pPr>
        <w:pStyle w:val="af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038A">
        <w:rPr>
          <w:rFonts w:ascii="Times New Roman" w:hAnsi="Times New Roman"/>
          <w:sz w:val="24"/>
          <w:szCs w:val="24"/>
        </w:rPr>
        <w:t>Лицензионное программное обеспечение, используемое в ИнгГУ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9039"/>
      </w:tblGrid>
      <w:tr w:rsidR="008274C7" w:rsidRPr="003532E8" w:rsidTr="006223C0"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8274C7" w:rsidRPr="003532E8" w:rsidRDefault="008274C7" w:rsidP="00600853">
            <w:pPr>
              <w:pStyle w:val="af0"/>
              <w:numPr>
                <w:ilvl w:val="1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32E8">
              <w:rPr>
                <w:rFonts w:ascii="Times New Roman" w:hAnsi="Times New Roman"/>
                <w:color w:val="000000"/>
                <w:sz w:val="24"/>
                <w:szCs w:val="24"/>
              </w:rPr>
              <w:t>MicrosoftWindows 7</w:t>
            </w:r>
          </w:p>
        </w:tc>
      </w:tr>
      <w:tr w:rsidR="008274C7" w:rsidRPr="003532E8" w:rsidTr="006223C0"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8274C7" w:rsidRPr="003532E8" w:rsidRDefault="008274C7" w:rsidP="00600853">
            <w:pPr>
              <w:pStyle w:val="af0"/>
              <w:numPr>
                <w:ilvl w:val="1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32E8">
              <w:rPr>
                <w:rFonts w:ascii="Times New Roman" w:hAnsi="Times New Roman"/>
                <w:color w:val="000000"/>
                <w:sz w:val="24"/>
                <w:szCs w:val="24"/>
              </w:rPr>
              <w:t>MicrosoftOffice 2007</w:t>
            </w:r>
          </w:p>
        </w:tc>
      </w:tr>
      <w:tr w:rsidR="008274C7" w:rsidRPr="003532E8" w:rsidTr="006223C0">
        <w:trPr>
          <w:trHeight w:val="90"/>
        </w:trPr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8274C7" w:rsidRPr="003532E8" w:rsidRDefault="008274C7" w:rsidP="00600853">
            <w:pPr>
              <w:pStyle w:val="af0"/>
              <w:numPr>
                <w:ilvl w:val="1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32E8">
              <w:rPr>
                <w:rFonts w:ascii="Times New Roman" w:hAnsi="Times New Roman"/>
                <w:color w:val="000000"/>
                <w:sz w:val="24"/>
                <w:szCs w:val="24"/>
              </w:rPr>
              <w:t>Программный комплекс ММИС “Визуальная Студия Тестирования”</w:t>
            </w:r>
          </w:p>
        </w:tc>
      </w:tr>
      <w:tr w:rsidR="008274C7" w:rsidRPr="003532E8" w:rsidTr="006223C0"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8274C7" w:rsidRPr="003532E8" w:rsidRDefault="008274C7" w:rsidP="00600853">
            <w:pPr>
              <w:pStyle w:val="af0"/>
              <w:numPr>
                <w:ilvl w:val="1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32E8">
              <w:rPr>
                <w:rFonts w:ascii="Times New Roman" w:hAnsi="Times New Roman"/>
                <w:color w:val="000000"/>
                <w:sz w:val="24"/>
                <w:szCs w:val="24"/>
              </w:rPr>
              <w:t>Антивирусное ПО Eset Nod32</w:t>
            </w:r>
          </w:p>
        </w:tc>
      </w:tr>
      <w:tr w:rsidR="008274C7" w:rsidRPr="003532E8" w:rsidTr="006223C0"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8274C7" w:rsidRPr="003532E8" w:rsidRDefault="008274C7" w:rsidP="00600853">
            <w:pPr>
              <w:pStyle w:val="af0"/>
              <w:numPr>
                <w:ilvl w:val="1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32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Справочно-правовая  система </w:t>
            </w:r>
            <w:r w:rsidRPr="00CD038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“</w:t>
            </w:r>
            <w:r w:rsidRPr="003532E8">
              <w:rPr>
                <w:rFonts w:ascii="Times New Roman" w:hAnsi="Times New Roman"/>
                <w:color w:val="000000"/>
                <w:sz w:val="24"/>
                <w:szCs w:val="24"/>
              </w:rPr>
              <w:t>Консультант</w:t>
            </w:r>
            <w:r w:rsidRPr="00CD038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”</w:t>
            </w:r>
          </w:p>
        </w:tc>
      </w:tr>
      <w:tr w:rsidR="008274C7" w:rsidRPr="003532E8" w:rsidTr="006223C0"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bottom"/>
            <w:hideMark/>
          </w:tcPr>
          <w:p w:rsidR="008274C7" w:rsidRPr="00CD038A" w:rsidRDefault="008274C7" w:rsidP="00600853">
            <w:pPr>
              <w:pStyle w:val="af0"/>
              <w:numPr>
                <w:ilvl w:val="1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532E8">
              <w:rPr>
                <w:rFonts w:ascii="Times New Roman" w:hAnsi="Times New Roman"/>
                <w:color w:val="000000"/>
                <w:sz w:val="24"/>
                <w:szCs w:val="24"/>
              </w:rPr>
              <w:t>Справочно-правовая  система</w:t>
            </w:r>
            <w:r w:rsidRPr="00CD038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“</w:t>
            </w:r>
            <w:r w:rsidRPr="003532E8">
              <w:rPr>
                <w:rFonts w:ascii="Times New Roman" w:hAnsi="Times New Roman"/>
                <w:color w:val="000000"/>
                <w:sz w:val="24"/>
                <w:szCs w:val="24"/>
              </w:rPr>
              <w:t>Гарант</w:t>
            </w:r>
            <w:r w:rsidRPr="00CD038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”</w:t>
            </w:r>
          </w:p>
        </w:tc>
      </w:tr>
    </w:tbl>
    <w:p w:rsidR="008274C7" w:rsidRPr="005B2CFE" w:rsidRDefault="008274C7" w:rsidP="008274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Словари и энциклопедии на Академике [Электронный ресурс] // Академик. – URL: </w:t>
      </w:r>
      <w:hyperlink r:id="rId31" w:tooltip="http://dic.academic.ru" w:history="1">
        <w:r w:rsidRPr="005B2CFE">
          <w:rPr>
            <w:rStyle w:val="af3"/>
            <w:rFonts w:ascii="Times New Roman" w:eastAsia="Times New Roman" w:hAnsi="Times New Roman" w:cs="Times New Roman"/>
            <w:sz w:val="24"/>
            <w:szCs w:val="24"/>
            <w:lang w:eastAsia="ru-RU"/>
          </w:rPr>
          <w:t>http://dic.academic.ru</w:t>
        </w:r>
      </w:hyperlink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274C7" w:rsidRPr="005B2CFE" w:rsidRDefault="008274C7" w:rsidP="008274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Электронно-библиотечная система IPRbooks [Электронный ресурс]. – URL: </w:t>
      </w:r>
      <w:hyperlink r:id="rId32" w:tooltip="http://www.iprbookshop.ru" w:history="1">
        <w:r w:rsidRPr="005B2CFE">
          <w:rPr>
            <w:rStyle w:val="af3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http://www.iprbookshop.ru</w:t>
        </w:r>
      </w:hyperlink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Доступ к системе согласно правилам ЭБС и договором университета с ЭБС.</w:t>
      </w:r>
    </w:p>
    <w:p w:rsidR="008274C7" w:rsidRDefault="008274C7" w:rsidP="008274C7">
      <w:pPr>
        <w:spacing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CD038A">
        <w:rPr>
          <w:rFonts w:ascii="Times New Roman" w:hAnsi="Times New Roman"/>
          <w:sz w:val="24"/>
          <w:szCs w:val="24"/>
        </w:rPr>
        <w:t xml:space="preserve">Наряду с традиционными изданиями студенты и сотрудники имеют возможность пользоваться электронными полнотекстовыми базами данных: </w:t>
      </w:r>
    </w:p>
    <w:p w:rsidR="008274C7" w:rsidRDefault="008274C7" w:rsidP="008274C7">
      <w:pPr>
        <w:spacing w:line="240" w:lineRule="auto"/>
        <w:ind w:firstLine="426"/>
        <w:contextualSpacing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8274C7" w:rsidRDefault="008274C7" w:rsidP="008274C7">
      <w:pPr>
        <w:spacing w:line="240" w:lineRule="auto"/>
        <w:ind w:firstLine="426"/>
        <w:contextualSpacing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8274C7" w:rsidRPr="0064479D" w:rsidRDefault="008274C7" w:rsidP="008274C7">
      <w:pPr>
        <w:spacing w:line="240" w:lineRule="auto"/>
        <w:ind w:firstLine="426"/>
        <w:contextualSpacing/>
        <w:jc w:val="right"/>
        <w:rPr>
          <w:rFonts w:ascii="Times New Roman" w:hAnsi="Times New Roman"/>
          <w:b/>
          <w:i/>
          <w:sz w:val="24"/>
          <w:szCs w:val="24"/>
        </w:rPr>
      </w:pPr>
      <w:r w:rsidRPr="0064479D">
        <w:rPr>
          <w:rFonts w:ascii="Times New Roman" w:hAnsi="Times New Roman"/>
          <w:b/>
          <w:i/>
          <w:sz w:val="24"/>
          <w:szCs w:val="24"/>
        </w:rPr>
        <w:t>Таблица 7.1.</w:t>
      </w:r>
    </w:p>
    <w:tbl>
      <w:tblPr>
        <w:tblStyle w:val="af8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67"/>
        <w:gridCol w:w="3289"/>
        <w:gridCol w:w="5953"/>
      </w:tblGrid>
      <w:tr w:rsidR="00C61D9A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9A" w:rsidRPr="00FC41D1" w:rsidRDefault="00C61D9A" w:rsidP="0052390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FC41D1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9A" w:rsidRPr="00FC41D1" w:rsidRDefault="00C61D9A" w:rsidP="0052390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Вид электронного образова</w:t>
            </w:r>
            <w:r w:rsidRPr="00FC41D1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тельного ресурса, электронного информа</w:t>
            </w:r>
            <w:r w:rsidRPr="00FC41D1">
              <w:rPr>
                <w:rFonts w:ascii="Times New Roman" w:hAnsi="Times New Roman" w:cs="Times New Roman"/>
                <w:sz w:val="24"/>
                <w:szCs w:val="24"/>
              </w:rPr>
              <w:softHyphen/>
              <w:t>ционного ресурса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9A" w:rsidRPr="00FC41D1" w:rsidRDefault="00C61D9A" w:rsidP="0052390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Наименование электронного образова</w:t>
            </w:r>
            <w:r w:rsidRPr="00FC41D1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тельного ресурса, электронного информа</w:t>
            </w:r>
            <w:r w:rsidRPr="00FC41D1">
              <w:rPr>
                <w:rFonts w:ascii="Times New Roman" w:hAnsi="Times New Roman" w:cs="Times New Roman"/>
                <w:sz w:val="24"/>
                <w:szCs w:val="24"/>
              </w:rPr>
              <w:softHyphen/>
              <w:t>ционного ресурса</w:t>
            </w:r>
          </w:p>
        </w:tc>
      </w:tr>
      <w:tr w:rsidR="00C61D9A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9A" w:rsidRPr="00FC41D1" w:rsidRDefault="00C61D9A" w:rsidP="0052390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9A" w:rsidRPr="00FC41D1" w:rsidRDefault="00C61D9A" w:rsidP="0052390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9A" w:rsidRPr="00FC41D1" w:rsidRDefault="00C61D9A" w:rsidP="0052390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61D9A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9A" w:rsidRPr="00FC41D1" w:rsidRDefault="00C61D9A" w:rsidP="0052390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9A" w:rsidRPr="00FC41D1" w:rsidRDefault="00C61D9A" w:rsidP="00523906">
            <w:pPr>
              <w:keepNext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Вид электронного образовательного ресурса (электронный курс, электронный тренажер или симулятор, интерактивный учебник, мультимедийный ресурс, учебные видеоресурсы и другое)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9A" w:rsidRPr="00FC41D1" w:rsidRDefault="00C61D9A" w:rsidP="00523906">
            <w:pPr>
              <w:pStyle w:val="TableParagraph"/>
              <w:spacing w:line="270" w:lineRule="exact"/>
              <w:jc w:val="both"/>
              <w:rPr>
                <w:spacing w:val="-2"/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Электроннаябиблиотекаонлайн«Единоеокнок</w:t>
            </w:r>
            <w:r w:rsidRPr="00FC41D1">
              <w:rPr>
                <w:spacing w:val="-5"/>
                <w:sz w:val="24"/>
                <w:szCs w:val="24"/>
              </w:rPr>
              <w:t>об</w:t>
            </w:r>
            <w:r w:rsidRPr="00FC41D1">
              <w:rPr>
                <w:sz w:val="24"/>
                <w:szCs w:val="24"/>
              </w:rPr>
              <w:t>разовательным</w:t>
            </w:r>
            <w:r w:rsidRPr="00FC41D1">
              <w:rPr>
                <w:spacing w:val="-2"/>
                <w:sz w:val="24"/>
                <w:szCs w:val="24"/>
              </w:rPr>
              <w:t>ресурсам»</w:t>
            </w:r>
          </w:p>
          <w:p w:rsidR="00C61D9A" w:rsidRPr="00FC41D1" w:rsidRDefault="00C61D9A" w:rsidP="00523906">
            <w:pPr>
              <w:pStyle w:val="TableParagraph"/>
              <w:spacing w:line="270" w:lineRule="exact"/>
              <w:jc w:val="both"/>
              <w:rPr>
                <w:sz w:val="24"/>
                <w:szCs w:val="24"/>
              </w:rPr>
            </w:pPr>
            <w:hyperlink r:id="rId33">
              <w:r w:rsidRPr="00FC41D1">
                <w:rPr>
                  <w:spacing w:val="-2"/>
                  <w:sz w:val="24"/>
                  <w:szCs w:val="24"/>
                  <w:u w:val="single"/>
                </w:rPr>
                <w:t>http://window.edu.ru</w:t>
              </w:r>
            </w:hyperlink>
          </w:p>
          <w:p w:rsidR="00C61D9A" w:rsidRPr="00FC41D1" w:rsidRDefault="00C61D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«Образовательныйресурс</w:t>
            </w:r>
            <w:r w:rsidRPr="00FC41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России» </w:t>
            </w:r>
            <w:hyperlink r:id="rId34">
              <w:r w:rsidRPr="00FC41D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http://school-</w:t>
              </w:r>
              <w:r w:rsidRPr="00FC41D1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/>
                </w:rPr>
                <w:t>collection.edu.ru</w:t>
              </w:r>
            </w:hyperlink>
          </w:p>
          <w:p w:rsidR="00C61D9A" w:rsidRPr="00FC41D1" w:rsidRDefault="00C61D9A" w:rsidP="0052390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>Федеральныйобразовательныйпортал:</w:t>
            </w:r>
            <w:r w:rsidRPr="00FC41D1">
              <w:rPr>
                <w:spacing w:val="-2"/>
                <w:sz w:val="24"/>
                <w:szCs w:val="24"/>
              </w:rPr>
              <w:t>учреждения,</w:t>
            </w:r>
          </w:p>
          <w:p w:rsidR="00C61D9A" w:rsidRPr="00FC41D1" w:rsidRDefault="00C61D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программы,стандарты, ВУЗы,тестыЕГЭ,</w:t>
            </w:r>
            <w:r w:rsidRPr="00FC41D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ГИА</w:t>
            </w:r>
          </w:p>
          <w:p w:rsidR="00C61D9A" w:rsidRPr="00FC41D1" w:rsidRDefault="00C61D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</w:pPr>
            <w:hyperlink r:id="rId35">
              <w:r w:rsidRPr="00FC41D1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/>
                </w:rPr>
                <w:t>http://fcior.edu.ru</w:t>
              </w:r>
            </w:hyperlink>
          </w:p>
          <w:p w:rsidR="00C61D9A" w:rsidRPr="00FC41D1" w:rsidRDefault="00C61D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Русскаявиртуальная</w:t>
            </w:r>
            <w:r w:rsidRPr="00FC41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библиотека</w:t>
            </w:r>
          </w:p>
          <w:p w:rsidR="00C61D9A" w:rsidRPr="00FC41D1" w:rsidRDefault="00C61D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pacing w:val="40"/>
                <w:sz w:val="24"/>
                <w:szCs w:val="24"/>
                <w:u w:val="single"/>
              </w:rPr>
            </w:pPr>
            <w:hyperlink r:id="rId36">
              <w:r w:rsidRPr="00FC41D1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/>
                </w:rPr>
                <w:t>http://rvb.ru</w:t>
              </w:r>
            </w:hyperlink>
          </w:p>
          <w:p w:rsidR="00C61D9A" w:rsidRPr="00FC41D1" w:rsidRDefault="00C61D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Кабинет русского языка и литературы</w:t>
            </w:r>
          </w:p>
          <w:p w:rsidR="00C61D9A" w:rsidRPr="00FC41D1" w:rsidRDefault="00C61D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>
              <w:r w:rsidRPr="00FC41D1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/>
                </w:rPr>
                <w:t>http://ruslit.ioso.ru</w:t>
              </w:r>
            </w:hyperlink>
          </w:p>
          <w:p w:rsidR="00C61D9A" w:rsidRPr="00FC41D1" w:rsidRDefault="00C61D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Национальный корпус русского языка</w:t>
            </w:r>
          </w:p>
          <w:p w:rsidR="00C61D9A" w:rsidRPr="00FC41D1" w:rsidRDefault="00C61D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>
              <w:r w:rsidRPr="00FC41D1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/>
                </w:rPr>
                <w:t>http://ruscorpora.ru</w:t>
              </w:r>
            </w:hyperlink>
          </w:p>
          <w:p w:rsidR="00C61D9A" w:rsidRPr="00FC41D1" w:rsidRDefault="00C61D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Научная электронная библиотека  </w:t>
            </w:r>
          </w:p>
          <w:p w:rsidR="00C61D9A" w:rsidRPr="00FC41D1" w:rsidRDefault="00C61D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 «e-Library»</w:t>
            </w:r>
          </w:p>
          <w:p w:rsidR="00C61D9A" w:rsidRPr="00FC41D1" w:rsidRDefault="00C61D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>
              <w:r w:rsidRPr="00FC41D1"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/>
                </w:rPr>
                <w:t>http://elibrary.ru/defaultx.asp</w:t>
              </w:r>
            </w:hyperlink>
          </w:p>
          <w:p w:rsidR="00C61D9A" w:rsidRPr="00FC41D1" w:rsidRDefault="00C61D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Электронно-библиотечная система IPRbooks</w:t>
            </w:r>
          </w:p>
          <w:p w:rsidR="00C61D9A" w:rsidRPr="00FC41D1" w:rsidRDefault="00C61D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http://www.iprbookshop.ru</w:t>
            </w:r>
          </w:p>
          <w:p w:rsidR="00C61D9A" w:rsidRPr="00FC41D1" w:rsidRDefault="00C61D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Электронно-библиотечная система ИнгГУ</w:t>
            </w:r>
          </w:p>
          <w:p w:rsidR="00C61D9A" w:rsidRPr="00FC41D1" w:rsidRDefault="00C61D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>
              <w:r w:rsidRPr="00FC41D1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https://lib.inggu.ru/</w:t>
              </w:r>
            </w:hyperlink>
          </w:p>
          <w:p w:rsidR="00C61D9A" w:rsidRPr="00FC41D1" w:rsidRDefault="00C61D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Информационно-правовая система «Гарант»</w:t>
            </w:r>
          </w:p>
          <w:p w:rsidR="00C61D9A" w:rsidRPr="00FC41D1" w:rsidRDefault="00C61D9A" w:rsidP="00523906">
            <w:pPr>
              <w:pStyle w:val="TableParagraph"/>
              <w:tabs>
                <w:tab w:val="left" w:pos="1692"/>
                <w:tab w:val="left" w:pos="2021"/>
              </w:tabs>
              <w:spacing w:line="276" w:lineRule="auto"/>
              <w:ind w:right="95"/>
              <w:jc w:val="both"/>
              <w:rPr>
                <w:spacing w:val="-2"/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 xml:space="preserve">Сетевая версия, доступна со всех </w:t>
            </w:r>
            <w:r w:rsidRPr="00FC41D1">
              <w:rPr>
                <w:spacing w:val="-2"/>
                <w:sz w:val="24"/>
                <w:szCs w:val="24"/>
              </w:rPr>
              <w:t>компьютеров</w:t>
            </w:r>
            <w:r w:rsidRPr="00FC41D1">
              <w:rPr>
                <w:sz w:val="24"/>
                <w:szCs w:val="24"/>
              </w:rPr>
              <w:tab/>
            </w:r>
            <w:r w:rsidRPr="00FC41D1">
              <w:rPr>
                <w:spacing w:val="-10"/>
                <w:sz w:val="24"/>
                <w:szCs w:val="24"/>
              </w:rPr>
              <w:t>в</w:t>
            </w:r>
            <w:r w:rsidRPr="00FC41D1">
              <w:rPr>
                <w:spacing w:val="-2"/>
                <w:sz w:val="24"/>
                <w:szCs w:val="24"/>
              </w:rPr>
              <w:t>корпоративной</w:t>
            </w:r>
            <w:r w:rsidRPr="00FC41D1">
              <w:rPr>
                <w:sz w:val="24"/>
                <w:szCs w:val="24"/>
              </w:rPr>
              <w:t>сети</w:t>
            </w:r>
            <w:r w:rsidRPr="00FC41D1">
              <w:rPr>
                <w:spacing w:val="-2"/>
                <w:sz w:val="24"/>
                <w:szCs w:val="24"/>
              </w:rPr>
              <w:t>ИнгГУ</w:t>
            </w:r>
          </w:p>
          <w:p w:rsidR="00C61D9A" w:rsidRPr="00FC41D1" w:rsidRDefault="00C61D9A" w:rsidP="00523906">
            <w:pPr>
              <w:keepNext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Moodle</w:t>
            </w:r>
          </w:p>
        </w:tc>
      </w:tr>
      <w:tr w:rsidR="00C61D9A" w:rsidRPr="00FC41D1" w:rsidTr="00523906">
        <w:trPr>
          <w:trHeight w:val="3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9A" w:rsidRPr="00FC41D1" w:rsidRDefault="00C61D9A" w:rsidP="0052390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9A" w:rsidRPr="00FC41D1" w:rsidRDefault="00C61D9A" w:rsidP="00523906">
            <w:pPr>
              <w:keepNext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Вид электронного информационного ресурса (электронно-библиотечные ресурсы и системы, информационные и справочно-правовые системы и другое)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9A" w:rsidRPr="00FC41D1" w:rsidRDefault="00C61D9A" w:rsidP="00523906">
            <w:pPr>
              <w:keepNext/>
              <w:autoSpaceDE w:val="0"/>
              <w:autoSpaceDN w:val="0"/>
              <w:adjustRightInd w:val="0"/>
              <w:ind w:left="57" w:right="57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IPRSmart</w:t>
            </w: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r w:rsidRPr="00FC41D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(АИБС) «МегаПро»</w:t>
            </w:r>
          </w:p>
          <w:p w:rsidR="00C61D9A" w:rsidRPr="00FC41D1" w:rsidRDefault="00C61D9A" w:rsidP="00523906">
            <w:pPr>
              <w:keepNext/>
              <w:autoSpaceDE w:val="0"/>
              <w:autoSpaceDN w:val="0"/>
              <w:adjustRightInd w:val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IPR-books-АЙПИАР медиа</w:t>
            </w:r>
          </w:p>
          <w:p w:rsidR="00C61D9A" w:rsidRPr="00FC41D1" w:rsidRDefault="00C61D9A" w:rsidP="00523906">
            <w:pPr>
              <w:keepNext/>
              <w:ind w:right="5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ООО «Гарант»</w:t>
            </w:r>
          </w:p>
        </w:tc>
      </w:tr>
      <w:tr w:rsidR="00C61D9A" w:rsidRPr="00FC41D1" w:rsidTr="00523906">
        <w:trPr>
          <w:trHeight w:val="39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9A" w:rsidRPr="00FC41D1" w:rsidRDefault="00C61D9A" w:rsidP="00523906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9A" w:rsidRPr="00FC41D1" w:rsidRDefault="00C61D9A" w:rsidP="00523906">
            <w:pPr>
              <w:keepNext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9A" w:rsidRPr="00FC41D1" w:rsidRDefault="00C61D9A" w:rsidP="00523906">
            <w:pPr>
              <w:keepNext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41D1">
              <w:rPr>
                <w:rFonts w:ascii="Times New Roman" w:hAnsi="Times New Roman" w:cs="Times New Roman"/>
                <w:sz w:val="24"/>
                <w:szCs w:val="24"/>
              </w:rPr>
              <w:t>ООО «Гарант»</w:t>
            </w:r>
          </w:p>
        </w:tc>
      </w:tr>
    </w:tbl>
    <w:p w:rsidR="008274C7" w:rsidRPr="00CD038A" w:rsidRDefault="008274C7" w:rsidP="008274C7">
      <w:pPr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1B59D2" w:rsidRPr="005B2CFE" w:rsidRDefault="001B59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9D2" w:rsidRPr="005B2CFE" w:rsidRDefault="00337D05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0" w:name="_Toc514621409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7.4.</w:t>
      </w:r>
      <w:r w:rsidR="00311734" w:rsidRPr="005B2C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Описание материально-технической базы, необходимой для осуществления образовательного процесса по дисциплине (модулю)</w:t>
      </w:r>
      <w:bookmarkEnd w:id="10"/>
    </w:p>
    <w:tbl>
      <w:tblPr>
        <w:tblStyle w:val="af8"/>
        <w:tblpPr w:leftFromText="180" w:rightFromText="180" w:vertAnchor="text" w:horzAnchor="margin" w:tblpY="570"/>
        <w:tblW w:w="81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023"/>
        <w:gridCol w:w="3543"/>
        <w:gridCol w:w="2552"/>
      </w:tblGrid>
      <w:tr w:rsidR="00C61D9A" w:rsidRPr="00174FA3" w:rsidTr="00523906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9A" w:rsidRPr="00174FA3" w:rsidRDefault="00C61D9A" w:rsidP="00523906">
            <w:pPr>
              <w:spacing w:after="160" w:line="259" w:lineRule="auto"/>
              <w:rPr>
                <w:b/>
              </w:rPr>
            </w:pPr>
            <w:bookmarkStart w:id="11" w:name="_Hlk229500582"/>
            <w:r w:rsidRPr="00174FA3">
              <w:rPr>
                <w:b/>
              </w:rPr>
              <w:lastRenderedPageBreak/>
              <w:t>Наименование учебных предметов, курсов, дисциплин (модулей), практики, иных видов учебной деятельности, предусмот</w:t>
            </w:r>
            <w:r w:rsidRPr="00174FA3">
              <w:rPr>
                <w:b/>
              </w:rPr>
              <w:softHyphen/>
              <w:t>ренных учебным планом образовательной программы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9A" w:rsidRPr="00174FA3" w:rsidRDefault="00C61D9A" w:rsidP="00523906">
            <w:pPr>
              <w:spacing w:after="160" w:line="259" w:lineRule="auto"/>
              <w:rPr>
                <w:b/>
              </w:rPr>
            </w:pPr>
            <w:r w:rsidRPr="00174FA3">
              <w:rPr>
                <w:b/>
              </w:rPr>
              <w:t>Наименование оборудованных учебных кабинетов, объектов для проведения практических занятий, объектов физической культуры и спорта с перечнем основного оборудования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9A" w:rsidRPr="00174FA3" w:rsidRDefault="00C61D9A" w:rsidP="00523906">
            <w:pPr>
              <w:spacing w:after="160" w:line="259" w:lineRule="auto"/>
              <w:rPr>
                <w:b/>
              </w:rPr>
            </w:pPr>
            <w:r w:rsidRPr="00174FA3">
              <w:rPr>
                <w:b/>
              </w:rPr>
              <w:t>Адрес (местополо</w:t>
            </w:r>
            <w:r w:rsidRPr="00174FA3">
              <w:rPr>
                <w:b/>
              </w:rPr>
              <w:softHyphen/>
              <w:t>жение) учебных кабинетов, объектов для проведения практических занятий, объектов физической культуры и спорта (с указанием площади и номера помещения в соответствии с документами бюро технической инвентаризации)</w:t>
            </w:r>
          </w:p>
        </w:tc>
      </w:tr>
      <w:tr w:rsidR="00C61D9A" w:rsidRPr="00174FA3" w:rsidTr="00523906">
        <w:trPr>
          <w:trHeight w:val="8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9A" w:rsidRPr="00EE29BA" w:rsidRDefault="00C61D9A" w:rsidP="00523906">
            <w:pPr>
              <w:widowControl w:val="0"/>
              <w:jc w:val="center"/>
            </w:pPr>
            <w:r w:rsidRPr="00EE29BA">
              <w:rPr>
                <w:color w:val="000000"/>
              </w:rPr>
              <w:t>Экономика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9A" w:rsidRPr="00EE29BA" w:rsidRDefault="00C61D9A" w:rsidP="00523906">
            <w:pPr>
              <w:jc w:val="center"/>
              <w:rPr>
                <w:rStyle w:val="aff1"/>
                <w:color w:val="000000"/>
              </w:rPr>
            </w:pPr>
            <w:r>
              <w:rPr>
                <w:rStyle w:val="aff1"/>
                <w:color w:val="000000"/>
              </w:rPr>
              <w:t>Каб</w:t>
            </w:r>
            <w:r w:rsidRPr="00EE29BA">
              <w:rPr>
                <w:rStyle w:val="aff1"/>
                <w:color w:val="000000"/>
              </w:rPr>
              <w:t xml:space="preserve"> №314</w:t>
            </w:r>
          </w:p>
          <w:p w:rsidR="00C61D9A" w:rsidRPr="00EE29BA" w:rsidRDefault="00C61D9A" w:rsidP="00523906">
            <w:pPr>
              <w:widowControl w:val="0"/>
              <w:jc w:val="center"/>
            </w:pPr>
            <w:r w:rsidRPr="00EE29BA">
              <w:rPr>
                <w:color w:val="000000"/>
              </w:rPr>
              <w:t>Специализированная учебная мебель для обучающихся и преподавателя; технические средства обучения (компьютерная техника, мультимедийное оборудование: интерактивная доска, проектор); доступ к информационно-телекоммуникационной сети Интернет; учебно-методические материалы.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9A" w:rsidRPr="00EE29BA" w:rsidRDefault="00C61D9A" w:rsidP="00523906">
            <w:pPr>
              <w:jc w:val="center"/>
              <w:rPr>
                <w:bCs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 административный округ, ул. Магистральная, д. 39«а» </w:t>
            </w:r>
          </w:p>
          <w:p w:rsidR="00C61D9A" w:rsidRPr="00EE29BA" w:rsidRDefault="00C61D9A" w:rsidP="00523906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Каб.№ 314, 3 этаж</w:t>
            </w:r>
          </w:p>
          <w:p w:rsidR="00C61D9A" w:rsidRPr="00EE29BA" w:rsidRDefault="00C61D9A" w:rsidP="00523906">
            <w:pPr>
              <w:jc w:val="center"/>
            </w:pPr>
            <w:r w:rsidRPr="00EE29BA">
              <w:rPr>
                <w:color w:val="000000"/>
              </w:rPr>
              <w:t>Площадь 204,4 м</w:t>
            </w:r>
            <w:r w:rsidRPr="00EE29BA">
              <w:rPr>
                <w:color w:val="000000"/>
                <w:vertAlign w:val="superscript"/>
              </w:rPr>
              <w:t>2</w:t>
            </w:r>
          </w:p>
        </w:tc>
      </w:tr>
      <w:tr w:rsidR="00C61D9A" w:rsidRPr="00174FA3" w:rsidTr="00523906">
        <w:trPr>
          <w:trHeight w:val="8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9A" w:rsidRPr="00EE29BA" w:rsidRDefault="00C61D9A" w:rsidP="00523906">
            <w:pPr>
              <w:widowControl w:val="0"/>
              <w:jc w:val="center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9A" w:rsidRPr="00EE29BA" w:rsidRDefault="00C61D9A" w:rsidP="00523906">
            <w:pPr>
              <w:jc w:val="center"/>
              <w:rPr>
                <w:color w:val="000000"/>
              </w:rPr>
            </w:pPr>
            <w:r w:rsidRPr="00EE29BA">
              <w:rPr>
                <w:bCs/>
                <w:color w:val="000000"/>
              </w:rPr>
              <w:t xml:space="preserve">Для самостоятельной работы обучающихся. </w:t>
            </w:r>
            <w:r>
              <w:rPr>
                <w:bCs/>
                <w:color w:val="000000"/>
              </w:rPr>
              <w:t>Каб</w:t>
            </w:r>
            <w:r w:rsidRPr="00EE29BA">
              <w:rPr>
                <w:bCs/>
                <w:color w:val="000000"/>
              </w:rPr>
              <w:t xml:space="preserve"> № 323:</w:t>
            </w:r>
            <w:r w:rsidRPr="00EE29BA">
              <w:rPr>
                <w:color w:val="000000"/>
              </w:rPr>
              <w:t xml:space="preserve"> рабочие места для обучающихся, технические средства обучения (ноутбук, доска), доступ к сети Интернет, учебно-методические материалы, электронные образовательные ресурсы.</w:t>
            </w:r>
          </w:p>
          <w:p w:rsidR="00C61D9A" w:rsidRPr="00EE29BA" w:rsidRDefault="00C61D9A" w:rsidP="00523906">
            <w:pPr>
              <w:widowControl w:val="0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9A" w:rsidRPr="00EE29BA" w:rsidRDefault="00C61D9A" w:rsidP="00523906">
            <w:pPr>
              <w:jc w:val="center"/>
              <w:rPr>
                <w:bCs/>
              </w:rPr>
            </w:pPr>
            <w:r>
              <w:rPr>
                <w:color w:val="000000"/>
              </w:rPr>
              <w:t xml:space="preserve">386132, Республика Ингушетия, г.о. город Назрань, г. Назрань, тер. Гамурзиевскийадминистративный округ, ул. Магистральная, д. 39«а» </w:t>
            </w:r>
          </w:p>
          <w:p w:rsidR="00C61D9A" w:rsidRPr="00EE29BA" w:rsidRDefault="00C61D9A" w:rsidP="00523906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Каб.№ 323, 3 этаж</w:t>
            </w:r>
          </w:p>
          <w:p w:rsidR="00C61D9A" w:rsidRPr="00EE29BA" w:rsidRDefault="00C61D9A" w:rsidP="00523906">
            <w:pPr>
              <w:jc w:val="center"/>
              <w:rPr>
                <w:bCs/>
              </w:rPr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r w:rsidRPr="00EE29BA">
              <w:rPr>
                <w:color w:val="000000"/>
                <w:vertAlign w:val="superscript"/>
              </w:rPr>
              <w:t>2</w:t>
            </w:r>
          </w:p>
        </w:tc>
      </w:tr>
      <w:bookmarkEnd w:id="11"/>
    </w:tbl>
    <w:p w:rsidR="001B59D2" w:rsidRDefault="001B59D2">
      <w:pPr>
        <w:spacing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561B" w:rsidRDefault="00C0561B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09233A" w:rsidRDefault="0009233A">
      <w:pPr>
        <w:spacing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233A" w:rsidRDefault="0009233A">
      <w:pPr>
        <w:spacing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233A" w:rsidRDefault="0009233A">
      <w:pPr>
        <w:spacing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561B" w:rsidRPr="00CD038A" w:rsidRDefault="00C0561B" w:rsidP="00C0561B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p w:rsidR="00C0561B" w:rsidRPr="002F5EDA" w:rsidRDefault="00C0561B" w:rsidP="00C0561B">
      <w:pPr>
        <w:spacing w:after="0" w:line="240" w:lineRule="exact"/>
        <w:ind w:firstLine="425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sz w:val="24"/>
          <w:szCs w:val="24"/>
        </w:rPr>
        <w:t>Рабочая прогр</w:t>
      </w:r>
      <w:r>
        <w:rPr>
          <w:rFonts w:ascii="Times New Roman" w:hAnsi="Times New Roman"/>
          <w:sz w:val="24"/>
          <w:szCs w:val="24"/>
        </w:rPr>
        <w:t>амма дисциплины «Менеджмент»</w:t>
      </w:r>
      <w:r w:rsidRPr="00CD038A">
        <w:rPr>
          <w:rFonts w:ascii="Times New Roman" w:hAnsi="Times New Roman"/>
          <w:sz w:val="24"/>
          <w:szCs w:val="24"/>
        </w:rPr>
        <w:t xml:space="preserve"> составлена в соответствии с требованиямиФГОСВОпо направлению подготовки</w:t>
      </w:r>
      <w:r>
        <w:rPr>
          <w:rFonts w:ascii="Times New Roman" w:hAnsi="Times New Roman"/>
          <w:sz w:val="24"/>
          <w:szCs w:val="24"/>
        </w:rPr>
        <w:t>13.03.02. Электроэнергетика и электротехника</w:t>
      </w:r>
      <w:r w:rsidRPr="00CD038A">
        <w:rPr>
          <w:rFonts w:ascii="Times New Roman" w:hAnsi="Times New Roman"/>
          <w:sz w:val="24"/>
          <w:szCs w:val="24"/>
        </w:rPr>
        <w:t xml:space="preserve">, утвержденногоприказом Министерства образования и науки Российской Федерации от </w:t>
      </w:r>
      <w:r>
        <w:rPr>
          <w:rFonts w:ascii="Times New Roman" w:hAnsi="Times New Roman"/>
          <w:sz w:val="24"/>
          <w:szCs w:val="24"/>
        </w:rPr>
        <w:t>«</w:t>
      </w:r>
      <w:r w:rsidRPr="006079E7">
        <w:rPr>
          <w:rFonts w:ascii="Times New Roman" w:hAnsi="Times New Roman"/>
          <w:sz w:val="24"/>
          <w:szCs w:val="24"/>
        </w:rPr>
        <w:t>28»февраля</w:t>
      </w:r>
      <w:r>
        <w:rPr>
          <w:rFonts w:ascii="Times New Roman" w:hAnsi="Times New Roman"/>
          <w:sz w:val="24"/>
          <w:szCs w:val="24"/>
        </w:rPr>
        <w:t xml:space="preserve"> 2018 </w:t>
      </w:r>
      <w:r w:rsidRPr="00CD038A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№144.</w:t>
      </w:r>
    </w:p>
    <w:p w:rsidR="00C0561B" w:rsidRDefault="00C0561B" w:rsidP="00C0561B">
      <w:pPr>
        <w:spacing w:after="0" w:line="240" w:lineRule="exact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</w:p>
    <w:p w:rsidR="00C0561B" w:rsidRDefault="00C0561B" w:rsidP="00C0561B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C0561B" w:rsidRDefault="00C0561B" w:rsidP="00C0561B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C0561B" w:rsidRDefault="00C0561B" w:rsidP="00C0561B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Программу составил</w:t>
      </w:r>
      <w:r w:rsidRPr="00CD038A">
        <w:rPr>
          <w:rFonts w:ascii="Times New Roman" w:hAnsi="Times New Roman"/>
          <w:sz w:val="24"/>
          <w:szCs w:val="24"/>
        </w:rPr>
        <w:t>:</w:t>
      </w:r>
    </w:p>
    <w:p w:rsidR="00C0561B" w:rsidRPr="00CD038A" w:rsidRDefault="00C0561B" w:rsidP="00C0561B">
      <w:pPr>
        <w:spacing w:after="0" w:line="240" w:lineRule="exact"/>
        <w:contextualSpacing/>
        <w:jc w:val="both"/>
        <w:rPr>
          <w:rFonts w:ascii="Times New Roman" w:hAnsi="Times New Roman"/>
          <w:sz w:val="20"/>
          <w:szCs w:val="20"/>
        </w:rPr>
      </w:pPr>
    </w:p>
    <w:p w:rsidR="00C0561B" w:rsidRPr="00CD038A" w:rsidRDefault="00C0561B" w:rsidP="00C0561B">
      <w:pPr>
        <w:spacing w:after="0" w:line="240" w:lineRule="exact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Орцханова Марьям Алаудиновна, к.э.н., доц.</w:t>
      </w:r>
    </w:p>
    <w:p w:rsidR="00C0561B" w:rsidRPr="00185A7B" w:rsidRDefault="00C0561B" w:rsidP="00C0561B">
      <w:pPr>
        <w:spacing w:after="0" w:line="240" w:lineRule="exact"/>
        <w:ind w:firstLine="426"/>
        <w:contextualSpacing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(Ф.И.О., должность</w:t>
      </w:r>
      <w:r w:rsidRPr="00185A7B">
        <w:rPr>
          <w:rFonts w:ascii="Times New Roman" w:hAnsi="Times New Roman"/>
          <w:sz w:val="18"/>
          <w:szCs w:val="18"/>
        </w:rPr>
        <w:t>)</w:t>
      </w:r>
    </w:p>
    <w:p w:rsidR="00C0561B" w:rsidRDefault="00C0561B" w:rsidP="00C0561B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C0561B" w:rsidRDefault="00C0561B" w:rsidP="00C0561B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C0561B" w:rsidRDefault="00C0561B" w:rsidP="00C0561B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C0561B" w:rsidRDefault="00C0561B" w:rsidP="00C0561B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C0561B" w:rsidRDefault="00C0561B" w:rsidP="00C0561B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C0561B" w:rsidRDefault="00C0561B" w:rsidP="00C0561B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C0561B" w:rsidRDefault="00C0561B" w:rsidP="00C0561B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C0561B" w:rsidRDefault="00C0561B" w:rsidP="00C0561B">
      <w:pPr>
        <w:spacing w:after="0" w:line="240" w:lineRule="exact"/>
        <w:contextualSpacing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Программа одобрена на заседании кафедры    «Электроэнергетика и электротехника»</w:t>
      </w:r>
    </w:p>
    <w:p w:rsidR="00C0561B" w:rsidRDefault="00C0561B" w:rsidP="00C0561B">
      <w:pPr>
        <w:spacing w:after="0" w:line="240" w:lineRule="exact"/>
        <w:contextualSpacing/>
        <w:jc w:val="both"/>
        <w:rPr>
          <w:rFonts w:ascii="Times New Roman" w:hAnsi="Times New Roman"/>
          <w:sz w:val="23"/>
          <w:szCs w:val="23"/>
        </w:rPr>
      </w:pPr>
    </w:p>
    <w:p w:rsidR="00C0561B" w:rsidRDefault="00C0561B" w:rsidP="00C0561B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3"/>
          <w:szCs w:val="23"/>
        </w:rPr>
        <w:t>Протокол № __</w:t>
      </w:r>
      <w:r>
        <w:rPr>
          <w:rFonts w:ascii="Times New Roman" w:hAnsi="Times New Roman"/>
          <w:sz w:val="23"/>
          <w:szCs w:val="23"/>
          <w:u w:val="single"/>
        </w:rPr>
        <w:t>7</w:t>
      </w:r>
      <w:r>
        <w:rPr>
          <w:rFonts w:ascii="Times New Roman" w:hAnsi="Times New Roman"/>
          <w:sz w:val="23"/>
          <w:szCs w:val="23"/>
        </w:rPr>
        <w:t xml:space="preserve">____       </w:t>
      </w:r>
      <w:r>
        <w:rPr>
          <w:rFonts w:ascii="Times New Roman" w:hAnsi="Times New Roman"/>
          <w:sz w:val="24"/>
          <w:szCs w:val="24"/>
        </w:rPr>
        <w:t>от «__</w:t>
      </w:r>
      <w:r>
        <w:rPr>
          <w:rFonts w:ascii="Times New Roman" w:hAnsi="Times New Roman"/>
          <w:sz w:val="24"/>
          <w:szCs w:val="24"/>
          <w:u w:val="single"/>
        </w:rPr>
        <w:t>10</w:t>
      </w:r>
      <w:r>
        <w:rPr>
          <w:rFonts w:ascii="Times New Roman" w:hAnsi="Times New Roman"/>
          <w:sz w:val="24"/>
          <w:szCs w:val="24"/>
        </w:rPr>
        <w:t>__» ___</w:t>
      </w:r>
      <w:r>
        <w:rPr>
          <w:rFonts w:ascii="Times New Roman" w:hAnsi="Times New Roman"/>
          <w:sz w:val="24"/>
          <w:szCs w:val="24"/>
          <w:u w:val="single"/>
        </w:rPr>
        <w:t>марта</w:t>
      </w:r>
      <w:r>
        <w:rPr>
          <w:rFonts w:ascii="Times New Roman" w:hAnsi="Times New Roman"/>
          <w:sz w:val="24"/>
          <w:szCs w:val="24"/>
        </w:rPr>
        <w:t>____ 2025 года</w:t>
      </w:r>
    </w:p>
    <w:p w:rsidR="00C0561B" w:rsidRDefault="00C0561B" w:rsidP="00C0561B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C0561B" w:rsidRDefault="00C0561B" w:rsidP="00C0561B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C0561B" w:rsidRDefault="00C0561B" w:rsidP="00C0561B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C0561B" w:rsidRDefault="00C0561B" w:rsidP="00C0561B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C0561B" w:rsidRDefault="00C0561B" w:rsidP="00C0561B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C0561B" w:rsidRDefault="00C0561B" w:rsidP="00C0561B">
      <w:pPr>
        <w:spacing w:after="0" w:line="240" w:lineRule="atLeast"/>
        <w:ind w:right="-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одобрена Учебно-методическим советом инженерно – технического института</w:t>
      </w:r>
    </w:p>
    <w:p w:rsidR="00C0561B" w:rsidRDefault="00C0561B" w:rsidP="00C0561B">
      <w:pPr>
        <w:spacing w:after="0" w:line="240" w:lineRule="atLeast"/>
        <w:ind w:right="-4"/>
        <w:contextualSpacing/>
        <w:rPr>
          <w:rFonts w:ascii="Times New Roman" w:hAnsi="Times New Roman"/>
          <w:sz w:val="24"/>
          <w:szCs w:val="24"/>
        </w:rPr>
      </w:pPr>
    </w:p>
    <w:p w:rsidR="00C0561B" w:rsidRDefault="00C0561B" w:rsidP="00C0561B">
      <w:pPr>
        <w:spacing w:line="240" w:lineRule="atLeast"/>
        <w:ind w:right="-4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Протокол № 3/25    от «__</w:t>
      </w:r>
      <w:r>
        <w:rPr>
          <w:rFonts w:ascii="Times New Roman" w:hAnsi="Times New Roman"/>
          <w:sz w:val="24"/>
          <w:szCs w:val="24"/>
          <w:u w:val="single"/>
        </w:rPr>
        <w:t>28</w:t>
      </w:r>
      <w:r>
        <w:rPr>
          <w:rFonts w:ascii="Times New Roman" w:hAnsi="Times New Roman"/>
          <w:sz w:val="24"/>
          <w:szCs w:val="24"/>
        </w:rPr>
        <w:t>___» ____</w:t>
      </w:r>
      <w:r>
        <w:rPr>
          <w:rFonts w:ascii="Times New Roman" w:hAnsi="Times New Roman"/>
          <w:sz w:val="24"/>
          <w:szCs w:val="24"/>
          <w:u w:val="single"/>
        </w:rPr>
        <w:t>мая</w:t>
      </w:r>
      <w:r>
        <w:rPr>
          <w:rFonts w:ascii="Times New Roman" w:hAnsi="Times New Roman"/>
          <w:sz w:val="24"/>
          <w:szCs w:val="24"/>
        </w:rPr>
        <w:t>______ 2025 года</w:t>
      </w:r>
    </w:p>
    <w:p w:rsidR="00C0561B" w:rsidRDefault="00C0561B" w:rsidP="00C0561B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C0561B" w:rsidRDefault="00C0561B" w:rsidP="00C0561B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C0561B" w:rsidRDefault="00C0561B" w:rsidP="00C0561B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C0561B" w:rsidRDefault="00C0561B" w:rsidP="00C0561B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C0561B" w:rsidRDefault="00C0561B" w:rsidP="00C0561B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C0561B" w:rsidRDefault="00C0561B" w:rsidP="00C0561B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:rsidR="00D01E3A" w:rsidRDefault="00D01E3A" w:rsidP="00D01E3A">
      <w:pPr>
        <w:widowControl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bookmarkStart w:id="12" w:name="_GoBack"/>
      <w:bookmarkEnd w:id="12"/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Приложение </w:t>
      </w:r>
    </w:p>
    <w:p w:rsidR="00D01E3A" w:rsidRDefault="00D01E3A" w:rsidP="00D01E3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1E3A" w:rsidRDefault="00D01E3A" w:rsidP="00D01E3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МИНИСТЕРСТВО ОБРАЗОВАНИЯ И НАУКИ РОССИЙСКОЙ ФЕДЕРАЦИИ</w:t>
      </w:r>
    </w:p>
    <w:p w:rsidR="00D01E3A" w:rsidRDefault="00D01E3A" w:rsidP="00D01E3A">
      <w:pPr>
        <w:widowControl w:val="0"/>
        <w:spacing w:after="0"/>
        <w:ind w:firstLine="567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D01E3A" w:rsidRDefault="00D01E3A" w:rsidP="00D01E3A">
      <w:pPr>
        <w:spacing w:after="0" w:line="240" w:lineRule="auto"/>
        <w:ind w:firstLine="567"/>
        <w:jc w:val="center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«ИНГУШСКИЙ ГОСУДАРСТВЕННЫЙ УНИВЕРСИТЕТ»</w:t>
      </w:r>
    </w:p>
    <w:p w:rsidR="00D01E3A" w:rsidRDefault="00D01E3A" w:rsidP="00D01E3A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D01E3A" w:rsidRDefault="00D01E3A" w:rsidP="00D01E3A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D01E3A" w:rsidRDefault="00D01E3A" w:rsidP="00D01E3A">
      <w:pPr>
        <w:spacing w:after="0" w:line="240" w:lineRule="auto"/>
        <w:ind w:firstLine="567"/>
        <w:jc w:val="right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УТВЕРЖДАЮ</w:t>
      </w:r>
    </w:p>
    <w:p w:rsidR="00D01E3A" w:rsidRDefault="00D01E3A" w:rsidP="00D01E3A">
      <w:pPr>
        <w:spacing w:after="0" w:line="240" w:lineRule="auto"/>
        <w:ind w:firstLine="567"/>
        <w:jc w:val="right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И.о.проректора  по учебной работе</w:t>
      </w:r>
    </w:p>
    <w:p w:rsidR="00D01E3A" w:rsidRDefault="00D01E3A" w:rsidP="00D01E3A">
      <w:pPr>
        <w:spacing w:after="0" w:line="240" w:lineRule="auto"/>
        <w:ind w:firstLine="567"/>
        <w:jc w:val="right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_______________ Ф.Д.Кодзоева</w:t>
      </w:r>
    </w:p>
    <w:p w:rsidR="00D01E3A" w:rsidRDefault="00D01E3A" w:rsidP="00D01E3A">
      <w:pPr>
        <w:spacing w:after="0" w:line="240" w:lineRule="auto"/>
        <w:ind w:firstLine="567"/>
        <w:jc w:val="right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«___»______________ 20___г.</w:t>
      </w:r>
    </w:p>
    <w:p w:rsidR="00D01E3A" w:rsidRDefault="00D01E3A" w:rsidP="00D01E3A">
      <w:pPr>
        <w:spacing w:after="0" w:line="240" w:lineRule="auto"/>
        <w:ind w:firstLine="567"/>
        <w:jc w:val="right"/>
        <w:rPr>
          <w:rFonts w:ascii="Times New Roman" w:hAnsi="Times New Roman"/>
          <w:iCs/>
          <w:sz w:val="24"/>
          <w:szCs w:val="24"/>
          <w:lang w:eastAsia="ru-RU"/>
        </w:rPr>
      </w:pPr>
    </w:p>
    <w:p w:rsidR="00D01E3A" w:rsidRDefault="00D01E3A" w:rsidP="00D01E3A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D01E3A" w:rsidRDefault="00D01E3A" w:rsidP="00D01E3A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D01E3A" w:rsidRDefault="00D01E3A" w:rsidP="00D01E3A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D01E3A" w:rsidRDefault="00D01E3A" w:rsidP="00D01E3A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D01E3A" w:rsidRDefault="00D01E3A" w:rsidP="00D01E3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iCs/>
          <w:sz w:val="24"/>
          <w:szCs w:val="24"/>
          <w:lang w:eastAsia="ru-RU"/>
        </w:rPr>
        <w:t>ФОНД ОЦЕНОЧНЫХ СРЕДСТВ</w:t>
      </w:r>
    </w:p>
    <w:p w:rsidR="00D01E3A" w:rsidRDefault="00D01E3A" w:rsidP="00D01E3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i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/>
          <w:bCs/>
          <w:i/>
          <w:sz w:val="24"/>
          <w:szCs w:val="24"/>
          <w:u w:val="single"/>
          <w:lang w:eastAsia="ru-RU"/>
        </w:rPr>
        <w:t>Экономика России и региона</w:t>
      </w:r>
    </w:p>
    <w:p w:rsidR="00D01E3A" w:rsidRDefault="00D01E3A" w:rsidP="00D01E3A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 (наименование дисциплины)</w:t>
      </w:r>
    </w:p>
    <w:p w:rsidR="00D01E3A" w:rsidRDefault="00D01E3A" w:rsidP="00D01E3A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D01E3A" w:rsidRDefault="00D01E3A" w:rsidP="00D01E3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01E3A" w:rsidRDefault="00D01E3A" w:rsidP="00D01E3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01E3A" w:rsidRDefault="00D01E3A" w:rsidP="00D01E3A">
      <w:pPr>
        <w:spacing w:before="100" w:beforeAutospacing="1" w:after="100" w:afterAutospacing="1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Основной профессиональной образовательной программы</w:t>
      </w:r>
    </w:p>
    <w:p w:rsidR="00D01E3A" w:rsidRDefault="00D01E3A" w:rsidP="00D01E3A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_____________________</w:t>
      </w:r>
      <w:r>
        <w:rPr>
          <w:rFonts w:ascii="Times New Roman" w:hAnsi="Times New Roman"/>
          <w:bCs/>
          <w:i/>
          <w:sz w:val="24"/>
          <w:szCs w:val="24"/>
          <w:u w:val="single"/>
          <w:lang w:eastAsia="ru-RU"/>
        </w:rPr>
        <w:t>бакалавриат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___________________</w:t>
      </w:r>
    </w:p>
    <w:p w:rsidR="00D01E3A" w:rsidRDefault="00D01E3A" w:rsidP="00D01E3A">
      <w:pPr>
        <w:spacing w:after="0" w:line="240" w:lineRule="auto"/>
        <w:ind w:firstLine="567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(бакалавриат/магистратура)</w:t>
      </w:r>
    </w:p>
    <w:p w:rsidR="00D01E3A" w:rsidRDefault="00D01E3A" w:rsidP="00D01E3A">
      <w:pPr>
        <w:spacing w:after="0" w:line="240" w:lineRule="auto"/>
        <w:ind w:firstLine="567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01E3A" w:rsidRDefault="00D01E3A" w:rsidP="00D01E3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01E3A" w:rsidRDefault="00D01E3A" w:rsidP="00D01E3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_________</w:t>
      </w:r>
      <w:r w:rsidRPr="00DC4CC6">
        <w:rPr>
          <w:rFonts w:ascii="Times New Roman" w:hAnsi="Times New Roman" w:cs="Times New Roman"/>
          <w:b/>
          <w:sz w:val="24"/>
          <w:szCs w:val="24"/>
          <w:u w:val="single"/>
        </w:rPr>
        <w:t>13.03.02 Электроэнергетика и электротехника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_____________</w:t>
      </w:r>
    </w:p>
    <w:p w:rsidR="00D01E3A" w:rsidRDefault="00D01E3A" w:rsidP="00D01E3A">
      <w:pPr>
        <w:widowControl w:val="0"/>
        <w:spacing w:after="0"/>
        <w:ind w:firstLine="567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>(код и наименование направления подготовки/специальности)</w:t>
      </w:r>
    </w:p>
    <w:p w:rsidR="00D01E3A" w:rsidRDefault="00D01E3A" w:rsidP="00D01E3A">
      <w:pPr>
        <w:widowControl w:val="0"/>
        <w:spacing w:after="0"/>
        <w:ind w:firstLine="567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1E3A" w:rsidRDefault="00D01E3A" w:rsidP="002C13AD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01E3A" w:rsidRDefault="00D01E3A" w:rsidP="00D01E3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01E3A" w:rsidRDefault="00D01E3A" w:rsidP="00D01E3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01E3A" w:rsidRDefault="00D01E3A" w:rsidP="00D01E3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Квалификация выпускника</w:t>
      </w:r>
    </w:p>
    <w:p w:rsidR="00D01E3A" w:rsidRDefault="00D01E3A" w:rsidP="00D01E3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01E3A" w:rsidRDefault="00D01E3A" w:rsidP="002C13AD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_______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 xml:space="preserve">бакалавр </w:t>
      </w:r>
      <w:r>
        <w:rPr>
          <w:rFonts w:ascii="Times New Roman" w:hAnsi="Times New Roman"/>
          <w:sz w:val="24"/>
          <w:szCs w:val="24"/>
          <w:lang w:eastAsia="ru-RU"/>
        </w:rPr>
        <w:t>_______</w:t>
      </w:r>
    </w:p>
    <w:p w:rsidR="002C13AD" w:rsidRDefault="002C13AD" w:rsidP="002C13AD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C13AD" w:rsidRPr="002C13AD" w:rsidRDefault="002C13AD" w:rsidP="002C13AD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  <w:u w:val="single"/>
          <w:lang w:eastAsia="ru-RU"/>
        </w:rPr>
      </w:pPr>
    </w:p>
    <w:p w:rsidR="00D01E3A" w:rsidRDefault="00D01E3A" w:rsidP="00D01E3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Форма обучения</w:t>
      </w:r>
    </w:p>
    <w:p w:rsidR="00D01E3A" w:rsidRDefault="00D01E3A" w:rsidP="002C13AD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______________</w:t>
      </w:r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очная, </w:t>
      </w:r>
      <w:r w:rsidR="002C13AD">
        <w:rPr>
          <w:rFonts w:ascii="Times New Roman" w:hAnsi="Times New Roman"/>
          <w:bCs/>
          <w:sz w:val="24"/>
          <w:szCs w:val="24"/>
          <w:u w:val="single"/>
          <w:lang w:eastAsia="ru-RU"/>
        </w:rPr>
        <w:t>заочная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_______________</w:t>
      </w:r>
    </w:p>
    <w:p w:rsidR="002C13AD" w:rsidRDefault="002C13AD" w:rsidP="002C13AD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C13AD" w:rsidRPr="002C13AD" w:rsidRDefault="002C13AD" w:rsidP="002C13AD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D01E3A" w:rsidRDefault="00D01E3A" w:rsidP="00D01E3A">
      <w:pPr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МАГАС, 2021г</w:t>
      </w:r>
    </w:p>
    <w:p w:rsidR="001B59D2" w:rsidRPr="005B2CFE" w:rsidRDefault="00311734" w:rsidP="00D01E3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B2CFE">
        <w:rPr>
          <w:rFonts w:ascii="Times New Roman" w:hAnsi="Times New Roman" w:cs="Times New Roman"/>
          <w:b/>
          <w:sz w:val="24"/>
          <w:szCs w:val="24"/>
        </w:rPr>
        <w:t>1. Перечень компетенций с указанием этапов их формирования в процессе освоения образовательной программы</w:t>
      </w:r>
    </w:p>
    <w:p w:rsidR="001B59D2" w:rsidRPr="005B2CFE" w:rsidRDefault="0031173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 процессе освоения образовательной программы компетенции формируются по следующим этапам:</w:t>
      </w:r>
    </w:p>
    <w:p w:rsidR="001B59D2" w:rsidRPr="005B2CFE" w:rsidRDefault="00311734" w:rsidP="00600853">
      <w:pPr>
        <w:pStyle w:val="af0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начальный этап дает общее представление о виде деятельности, основных закономерностях функционирования объектов профессиональной деятельности, методов и алгоритмов решения практических задач;</w:t>
      </w:r>
    </w:p>
    <w:p w:rsidR="001B59D2" w:rsidRPr="005B2CFE" w:rsidRDefault="00311734" w:rsidP="00600853">
      <w:pPr>
        <w:pStyle w:val="af0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hAnsi="Times New Roman" w:cs="Times New Roman"/>
          <w:sz w:val="24"/>
          <w:szCs w:val="24"/>
          <w:lang w:eastAsia="ru-RU"/>
        </w:rPr>
        <w:t>основной этап позволяет решать типовые задачи, принимать профессиональные и управленческие решения по известным алгоритмам, правилам и методикам;</w:t>
      </w:r>
    </w:p>
    <w:p w:rsidR="001B59D2" w:rsidRPr="005B2CFE" w:rsidRDefault="00311734" w:rsidP="00600853">
      <w:pPr>
        <w:pStyle w:val="af0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hAnsi="Times New Roman" w:cs="Times New Roman"/>
          <w:sz w:val="24"/>
          <w:szCs w:val="24"/>
          <w:lang w:eastAsia="ru-RU"/>
        </w:rPr>
        <w:t>завершающий этап предполагает готовность решать практические задачи повышенной сложности, нетиповые задачи, принимать профессиональные и управленческие решения в условиях неполной определенности, при недостаточном документальном, нормативном и методическом обеспечении.</w:t>
      </w:r>
    </w:p>
    <w:p w:rsidR="001B59D2" w:rsidRPr="005B2CFE" w:rsidRDefault="0031173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При освоении дисциплины (модуля) компетенции, закрепленные за ней, реализуются по темам (разделам) дисциплины (модуля), в определенной степени (полностью или в оговоренной части) и на определенном этапе, что приведено в Таблице 1.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Таблица 1. Перечень компетенций с указанием этапов их формирования в процессе освоения образовательной программы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0"/>
        <w:gridCol w:w="1682"/>
        <w:gridCol w:w="1831"/>
        <w:gridCol w:w="3164"/>
        <w:gridCol w:w="2711"/>
      </w:tblGrid>
      <w:tr w:rsidR="001B59D2" w:rsidRPr="005B2CFE" w:rsidTr="0009233A">
        <w:tc>
          <w:tcPr>
            <w:tcW w:w="244" w:type="pct"/>
            <w:shd w:val="clear" w:color="auto" w:fill="auto"/>
            <w:vAlign w:val="center"/>
          </w:tcPr>
          <w:p w:rsidR="001B59D2" w:rsidRPr="005B2CFE" w:rsidRDefault="00311734">
            <w:pPr>
              <w:spacing w:after="0" w:line="276" w:lineRule="auto"/>
              <w:ind w:left="-57" w:right="-5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1B59D2" w:rsidRPr="005B2CFE" w:rsidRDefault="00311734">
            <w:pPr>
              <w:spacing w:after="0" w:line="276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934" w:type="pct"/>
            <w:shd w:val="clear" w:color="auto" w:fill="auto"/>
            <w:vAlign w:val="center"/>
          </w:tcPr>
          <w:p w:rsidR="001B59D2" w:rsidRPr="005B2CFE" w:rsidRDefault="00311734">
            <w:pPr>
              <w:spacing w:after="0" w:line="276" w:lineRule="auto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Номер темы (раздела) дисциплины (модуля)</w:t>
            </w:r>
          </w:p>
        </w:tc>
        <w:tc>
          <w:tcPr>
            <w:tcW w:w="1584" w:type="pct"/>
          </w:tcPr>
          <w:p w:rsidR="001B59D2" w:rsidRPr="005B2CFE" w:rsidRDefault="00311734">
            <w:pPr>
              <w:spacing w:after="0" w:line="276" w:lineRule="auto"/>
              <w:ind w:left="-57" w:right="-5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Степень реализации компетенции при освоении дисциплины (модуля)</w:t>
            </w:r>
          </w:p>
        </w:tc>
        <w:tc>
          <w:tcPr>
            <w:tcW w:w="1380" w:type="pct"/>
          </w:tcPr>
          <w:p w:rsidR="001B59D2" w:rsidRPr="005B2CFE" w:rsidRDefault="00311734">
            <w:pPr>
              <w:spacing w:after="0" w:line="276" w:lineRule="auto"/>
              <w:ind w:left="-57" w:right="-5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 формирования компетенции при освоении дисциплины (модуля)</w:t>
            </w:r>
          </w:p>
        </w:tc>
      </w:tr>
      <w:tr w:rsidR="001B59D2" w:rsidRPr="005B2CFE" w:rsidTr="0009233A">
        <w:tc>
          <w:tcPr>
            <w:tcW w:w="244" w:type="pct"/>
            <w:shd w:val="clear" w:color="auto" w:fill="auto"/>
          </w:tcPr>
          <w:p w:rsidR="001B59D2" w:rsidRPr="005B2CFE" w:rsidRDefault="001B59D2" w:rsidP="00600853">
            <w:pPr>
              <w:pStyle w:val="af0"/>
              <w:widowControl w:val="0"/>
              <w:numPr>
                <w:ilvl w:val="0"/>
                <w:numId w:val="11"/>
              </w:numPr>
              <w:tabs>
                <w:tab w:val="left" w:pos="208"/>
              </w:tabs>
              <w:spacing w:after="0" w:line="276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8" w:type="pct"/>
            <w:shd w:val="clear" w:color="auto" w:fill="auto"/>
          </w:tcPr>
          <w:p w:rsidR="001B59D2" w:rsidRPr="005B2CFE" w:rsidRDefault="007C65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УК-3</w:t>
            </w:r>
          </w:p>
        </w:tc>
        <w:tc>
          <w:tcPr>
            <w:tcW w:w="934" w:type="pct"/>
            <w:shd w:val="clear" w:color="auto" w:fill="auto"/>
          </w:tcPr>
          <w:p w:rsidR="001B59D2" w:rsidRPr="005B2CFE" w:rsidRDefault="0031173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>1-6</w:t>
            </w:r>
          </w:p>
        </w:tc>
        <w:tc>
          <w:tcPr>
            <w:tcW w:w="1584" w:type="pct"/>
          </w:tcPr>
          <w:p w:rsidR="0009233A" w:rsidRPr="0009233A" w:rsidRDefault="0009233A" w:rsidP="0009233A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9233A">
              <w:rPr>
                <w:rFonts w:ascii="Times New Roman" w:hAnsi="Times New Roman"/>
                <w:bCs/>
                <w:sz w:val="24"/>
                <w:szCs w:val="24"/>
              </w:rPr>
              <w:t>Способеносуществлять</w:t>
            </w:r>
          </w:p>
          <w:p w:rsidR="0009233A" w:rsidRPr="0009233A" w:rsidRDefault="0009233A" w:rsidP="0009233A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09233A">
              <w:rPr>
                <w:rFonts w:ascii="Times New Roman" w:hAnsi="Times New Roman"/>
                <w:bCs/>
                <w:sz w:val="24"/>
                <w:szCs w:val="24"/>
              </w:rPr>
              <w:t>оциальноевзаимодействие</w:t>
            </w:r>
          </w:p>
          <w:p w:rsidR="0009233A" w:rsidRPr="0009233A" w:rsidRDefault="0009233A" w:rsidP="0009233A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9233A">
              <w:rPr>
                <w:rFonts w:ascii="Times New Roman" w:hAnsi="Times New Roman"/>
                <w:bCs/>
                <w:sz w:val="24"/>
                <w:szCs w:val="24"/>
              </w:rPr>
              <w:t>и реализовывать</w:t>
            </w:r>
          </w:p>
          <w:p w:rsidR="001B59D2" w:rsidRPr="0009233A" w:rsidRDefault="0009233A" w:rsidP="0009233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33A">
              <w:rPr>
                <w:rFonts w:ascii="Times New Roman" w:hAnsi="Times New Roman"/>
                <w:bCs/>
                <w:sz w:val="24"/>
                <w:szCs w:val="24"/>
              </w:rPr>
              <w:t>свою роль в команде</w:t>
            </w:r>
          </w:p>
        </w:tc>
        <w:tc>
          <w:tcPr>
            <w:tcW w:w="1380" w:type="pct"/>
          </w:tcPr>
          <w:p w:rsidR="001B59D2" w:rsidRPr="0009233A" w:rsidRDefault="0031173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33A">
              <w:rPr>
                <w:rFonts w:ascii="Times New Roman" w:hAnsi="Times New Roman" w:cs="Times New Roman"/>
                <w:sz w:val="24"/>
                <w:szCs w:val="24"/>
              </w:rPr>
              <w:t>начальный</w:t>
            </w:r>
          </w:p>
        </w:tc>
      </w:tr>
      <w:tr w:rsidR="001B59D2" w:rsidRPr="005B2CFE" w:rsidTr="0009233A">
        <w:tc>
          <w:tcPr>
            <w:tcW w:w="244" w:type="pct"/>
            <w:shd w:val="clear" w:color="auto" w:fill="auto"/>
          </w:tcPr>
          <w:p w:rsidR="001B59D2" w:rsidRPr="005B2CFE" w:rsidRDefault="001B59D2" w:rsidP="00600853">
            <w:pPr>
              <w:pStyle w:val="af0"/>
              <w:widowControl w:val="0"/>
              <w:numPr>
                <w:ilvl w:val="0"/>
                <w:numId w:val="11"/>
              </w:numPr>
              <w:tabs>
                <w:tab w:val="left" w:pos="208"/>
              </w:tabs>
              <w:spacing w:after="0" w:line="276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8" w:type="pct"/>
            <w:shd w:val="clear" w:color="auto" w:fill="auto"/>
          </w:tcPr>
          <w:p w:rsidR="001B59D2" w:rsidRPr="005B2CFE" w:rsidRDefault="007C650A" w:rsidP="00E6133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="00311734" w:rsidRPr="005B2CF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613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4" w:type="pct"/>
            <w:shd w:val="clear" w:color="auto" w:fill="auto"/>
          </w:tcPr>
          <w:p w:rsidR="001B59D2" w:rsidRPr="005B2CFE" w:rsidRDefault="0031173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>1-6</w:t>
            </w:r>
          </w:p>
        </w:tc>
        <w:tc>
          <w:tcPr>
            <w:tcW w:w="1584" w:type="pct"/>
          </w:tcPr>
          <w:p w:rsidR="001B59D2" w:rsidRPr="005B2CFE" w:rsidRDefault="0009233A">
            <w:pPr>
              <w:pStyle w:val="consplusnormal"/>
              <w:shd w:val="clear" w:color="FFFFFF" w:fill="FFFFFF"/>
              <w:spacing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380" w:type="pct"/>
          </w:tcPr>
          <w:p w:rsidR="001B59D2" w:rsidRPr="005B2CFE" w:rsidRDefault="0031173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>начальный</w:t>
            </w:r>
          </w:p>
        </w:tc>
      </w:tr>
    </w:tbl>
    <w:p w:rsidR="001B59D2" w:rsidRPr="005B2CFE" w:rsidRDefault="00311734">
      <w:pPr>
        <w:tabs>
          <w:tab w:val="left" w:pos="709"/>
          <w:tab w:val="left" w:pos="1134"/>
        </w:tabs>
        <w:spacing w:after="0" w:line="276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B2CFE">
        <w:rPr>
          <w:rFonts w:ascii="Times New Roman" w:hAnsi="Times New Roman" w:cs="Times New Roman"/>
          <w:b/>
          <w:sz w:val="24"/>
          <w:szCs w:val="24"/>
        </w:rPr>
        <w:t>2. Описание показателей и критериев оценивания компетенций, описание шкал оценивания</w:t>
      </w:r>
    </w:p>
    <w:p w:rsidR="001B59D2" w:rsidRPr="005B2CFE" w:rsidRDefault="0031173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2CFE">
        <w:rPr>
          <w:rFonts w:ascii="Times New Roman" w:hAnsi="Times New Roman" w:cs="Times New Roman"/>
          <w:b/>
          <w:sz w:val="24"/>
          <w:szCs w:val="24"/>
        </w:rPr>
        <w:t>Шкала оценивания, показатели и критерии оценивания образовательных результатов обучающегося во время текущей аттестации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90"/>
        <w:gridCol w:w="8068"/>
      </w:tblGrid>
      <w:tr w:rsidR="001B59D2" w:rsidRPr="005B2CFE">
        <w:trPr>
          <w:cantSplit/>
          <w:jc w:val="center"/>
        </w:trPr>
        <w:tc>
          <w:tcPr>
            <w:tcW w:w="908" w:type="pct"/>
          </w:tcPr>
          <w:p w:rsidR="001B59D2" w:rsidRPr="005B2CFE" w:rsidRDefault="00311734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4092" w:type="pct"/>
          </w:tcPr>
          <w:p w:rsidR="001B59D2" w:rsidRPr="005B2CFE" w:rsidRDefault="00311734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и критерии оценивания</w:t>
            </w:r>
          </w:p>
        </w:tc>
      </w:tr>
      <w:tr w:rsidR="001B59D2" w:rsidRPr="005B2CFE">
        <w:trPr>
          <w:cantSplit/>
          <w:jc w:val="center"/>
        </w:trPr>
        <w:tc>
          <w:tcPr>
            <w:tcW w:w="908" w:type="pct"/>
          </w:tcPr>
          <w:p w:rsidR="001B59D2" w:rsidRPr="005B2CFE" w:rsidRDefault="0031173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>5, «отлично»</w:t>
            </w:r>
          </w:p>
        </w:tc>
        <w:tc>
          <w:tcPr>
            <w:tcW w:w="4092" w:type="pct"/>
          </w:tcPr>
          <w:p w:rsidR="001B59D2" w:rsidRPr="005B2CFE" w:rsidRDefault="0031173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«отлично»</w:t>
            </w: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 xml:space="preserve"> ставится, если студент строит ответ логично в соответствии с планом, показывает максимально глубокие знания профессиональных терминов, понятий, категорий, концепций и теорий. Устанавливает содержательные межпредметные связи. Развернуто аргументирует выдвигаемые положения, приводит убедительные примеры.</w:t>
            </w:r>
          </w:p>
        </w:tc>
      </w:tr>
      <w:tr w:rsidR="001B59D2" w:rsidRPr="005B2CFE">
        <w:trPr>
          <w:cantSplit/>
          <w:jc w:val="center"/>
        </w:trPr>
        <w:tc>
          <w:tcPr>
            <w:tcW w:w="908" w:type="pct"/>
          </w:tcPr>
          <w:p w:rsidR="001B59D2" w:rsidRPr="005B2CFE" w:rsidRDefault="0031173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>4, «хорошо»</w:t>
            </w:r>
          </w:p>
        </w:tc>
        <w:tc>
          <w:tcPr>
            <w:tcW w:w="4092" w:type="pct"/>
          </w:tcPr>
          <w:p w:rsidR="001B59D2" w:rsidRPr="005B2CFE" w:rsidRDefault="0031173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>Оценка «хорошо» ставится, если студент строит свой ответ в соответствии с планом. В ответе представлены различные подходы к проблеме, но их обоснование недостаточно полно. Устанавливает содержательные межпредметные связи. Развернуто аргументирует выдвигаемые положения, приводит необходимые примеры, однако показывает некоторую непоследовательность анализа. Выводы правильны. Речь грамотна, используется профессиональная лексика.</w:t>
            </w:r>
          </w:p>
        </w:tc>
      </w:tr>
      <w:tr w:rsidR="001B59D2" w:rsidRPr="005B2CFE">
        <w:trPr>
          <w:cantSplit/>
          <w:jc w:val="center"/>
        </w:trPr>
        <w:tc>
          <w:tcPr>
            <w:tcW w:w="908" w:type="pct"/>
          </w:tcPr>
          <w:p w:rsidR="001B59D2" w:rsidRPr="005B2CFE" w:rsidRDefault="0031173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3, «удовлетво-рительно»</w:t>
            </w:r>
          </w:p>
        </w:tc>
        <w:tc>
          <w:tcPr>
            <w:tcW w:w="4092" w:type="pct"/>
          </w:tcPr>
          <w:p w:rsidR="001B59D2" w:rsidRPr="005B2CFE" w:rsidRDefault="0031173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>Оценка «удовлетворительно» ставится, если ответ недостаточно логически выстроен, план ответа соблюдается непоследовательно. Студент обнаруживает слабость в развернутом раскрытии профессиональных понятий. Выдвигаемые положения декларируются, но недостаточно аргументированы. Ответ носит преимущественно теоретический характер, примеры ограничены, либо отсутствуют.</w:t>
            </w:r>
          </w:p>
        </w:tc>
      </w:tr>
      <w:tr w:rsidR="001B59D2" w:rsidRPr="005B2CFE">
        <w:trPr>
          <w:cantSplit/>
          <w:jc w:val="center"/>
        </w:trPr>
        <w:tc>
          <w:tcPr>
            <w:tcW w:w="908" w:type="pct"/>
          </w:tcPr>
          <w:p w:rsidR="001B59D2" w:rsidRPr="005B2CFE" w:rsidRDefault="0031173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>2, «неудовле-творительно»</w:t>
            </w:r>
          </w:p>
        </w:tc>
        <w:tc>
          <w:tcPr>
            <w:tcW w:w="4092" w:type="pct"/>
          </w:tcPr>
          <w:p w:rsidR="001B59D2" w:rsidRPr="005B2CFE" w:rsidRDefault="0031173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>Оценка «неудовлетворительно» ставится при условии недостаточного раскрытия профессиональных понятий, категорий, концепций, теорий. Студент проявляет стремление подменить научное обоснование проблем рассуждениями обыденно-повседневного бытового характера. Ответ содержит ряд серьезных неточностей. Выводы поверхностны</w:t>
            </w:r>
          </w:p>
        </w:tc>
      </w:tr>
    </w:tbl>
    <w:p w:rsidR="001B59D2" w:rsidRPr="005B2CFE" w:rsidRDefault="00311734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2CFE">
        <w:rPr>
          <w:rFonts w:ascii="Times New Roman" w:hAnsi="Times New Roman" w:cs="Times New Roman"/>
          <w:b/>
          <w:sz w:val="24"/>
          <w:szCs w:val="24"/>
        </w:rPr>
        <w:t>Шкала оценивания, показатели и критерии оценивания образовательных результатов обучающегося на зачете по дисциплине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37"/>
        <w:gridCol w:w="7721"/>
      </w:tblGrid>
      <w:tr w:rsidR="001B59D2" w:rsidRPr="005B2CFE">
        <w:trPr>
          <w:trHeight w:val="357"/>
          <w:tblHeader/>
        </w:trPr>
        <w:tc>
          <w:tcPr>
            <w:tcW w:w="1084" w:type="pct"/>
            <w:shd w:val="clear" w:color="B6DDE8" w:fill="B6DDE8"/>
          </w:tcPr>
          <w:p w:rsidR="001B59D2" w:rsidRPr="005B2CFE" w:rsidRDefault="00311734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зачета</w:t>
            </w:r>
          </w:p>
        </w:tc>
        <w:tc>
          <w:tcPr>
            <w:tcW w:w="3916" w:type="pct"/>
            <w:tcBorders>
              <w:right w:val="single" w:sz="4" w:space="0" w:color="auto"/>
            </w:tcBorders>
            <w:shd w:val="clear" w:color="B6DDE8" w:fill="B6DDE8"/>
          </w:tcPr>
          <w:p w:rsidR="001B59D2" w:rsidRPr="005B2CFE" w:rsidRDefault="00311734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и критерии оценивания образовательных результатов</w:t>
            </w:r>
          </w:p>
        </w:tc>
      </w:tr>
      <w:tr w:rsidR="001B59D2" w:rsidRPr="005B2CFE">
        <w:trPr>
          <w:trHeight w:val="154"/>
          <w:tblHeader/>
        </w:trPr>
        <w:tc>
          <w:tcPr>
            <w:tcW w:w="1084" w:type="pct"/>
            <w:shd w:val="clear" w:color="FFFFFF" w:fill="FFFFFF"/>
            <w:vAlign w:val="center"/>
          </w:tcPr>
          <w:p w:rsidR="001B59D2" w:rsidRPr="005B2CFE" w:rsidRDefault="00311734">
            <w:pPr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i/>
                <w:sz w:val="24"/>
                <w:szCs w:val="24"/>
              </w:rPr>
              <w:t>гр.1</w:t>
            </w:r>
          </w:p>
        </w:tc>
        <w:tc>
          <w:tcPr>
            <w:tcW w:w="3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B59D2" w:rsidRPr="005B2CFE" w:rsidRDefault="00311734">
            <w:pPr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i/>
                <w:sz w:val="24"/>
                <w:szCs w:val="24"/>
              </w:rPr>
              <w:t>гр.2</w:t>
            </w:r>
          </w:p>
        </w:tc>
      </w:tr>
      <w:tr w:rsidR="001B59D2" w:rsidRPr="005B2CFE">
        <w:trPr>
          <w:trHeight w:val="2075"/>
        </w:trPr>
        <w:tc>
          <w:tcPr>
            <w:tcW w:w="1084" w:type="pct"/>
            <w:vMerge w:val="restart"/>
          </w:tcPr>
          <w:p w:rsidR="001B59D2" w:rsidRPr="005B2CFE" w:rsidRDefault="0031173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>зачтено</w:t>
            </w:r>
          </w:p>
        </w:tc>
        <w:tc>
          <w:tcPr>
            <w:tcW w:w="3916" w:type="pct"/>
            <w:vMerge w:val="restart"/>
            <w:tcBorders>
              <w:right w:val="single" w:sz="4" w:space="0" w:color="auto"/>
            </w:tcBorders>
          </w:tcPr>
          <w:p w:rsidR="001B59D2" w:rsidRPr="005B2CFE" w:rsidRDefault="00311734">
            <w:pPr>
              <w:tabs>
                <w:tab w:val="left" w:pos="601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«зачтено»</w:t>
            </w: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 обучающемуся, если рейтинговая оценка (средний балл) его текущей аттестации по дисциплине входит в данный диапазон.</w:t>
            </w:r>
          </w:p>
          <w:p w:rsidR="001B59D2" w:rsidRPr="005B2CFE" w:rsidRDefault="00311734">
            <w:pPr>
              <w:tabs>
                <w:tab w:val="left" w:pos="601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>При этом, обучающийся на учебных занятиях и по результатам самостоятельной работы демонстрировал знание материала, грамотно и по существу излагал его, не допускал существенных неточностей в ответе на вопрос, правильно применял использовал в ответах учебно-методический материал исходя из специфики практических вопросов и задач, владел необходимыми навыками и приёмами их выполнения.</w:t>
            </w:r>
          </w:p>
          <w:p w:rsidR="001B59D2" w:rsidRPr="005B2CFE" w:rsidRDefault="00311734">
            <w:pPr>
              <w:tabs>
                <w:tab w:val="left" w:pos="-108"/>
                <w:tab w:val="left" w:pos="601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b/>
                <w:sz w:val="24"/>
                <w:szCs w:val="24"/>
              </w:rPr>
              <w:t>Рейтинговые баллы</w:t>
            </w: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 xml:space="preserve"> назначаются обучающемуся как среднеарифметическое рейтинговых оценок по текущей аттестации (на занятиях и по результатам выполнения контрольных заданий) и промежуточной (экзамен) аттестации.</w:t>
            </w:r>
          </w:p>
          <w:p w:rsidR="001B59D2" w:rsidRPr="005B2CFE" w:rsidRDefault="00311734">
            <w:pPr>
              <w:tabs>
                <w:tab w:val="left" w:pos="-108"/>
                <w:tab w:val="left" w:pos="601"/>
              </w:tabs>
              <w:spacing w:after="0" w:line="276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Компетенции, закреплённые за дисциплиной, сформированы на уровне от достаточного до высокого.</w:t>
            </w:r>
          </w:p>
        </w:tc>
      </w:tr>
      <w:tr w:rsidR="001B59D2" w:rsidRPr="005B2CFE">
        <w:trPr>
          <w:trHeight w:val="2118"/>
        </w:trPr>
        <w:tc>
          <w:tcPr>
            <w:tcW w:w="1084" w:type="pct"/>
            <w:vMerge/>
          </w:tcPr>
          <w:p w:rsidR="001B59D2" w:rsidRPr="005B2CFE" w:rsidRDefault="001B59D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6" w:type="pct"/>
            <w:vMerge/>
            <w:tcBorders>
              <w:right w:val="single" w:sz="4" w:space="0" w:color="auto"/>
            </w:tcBorders>
          </w:tcPr>
          <w:p w:rsidR="001B59D2" w:rsidRPr="005B2CFE" w:rsidRDefault="001B59D2">
            <w:pPr>
              <w:tabs>
                <w:tab w:val="left" w:pos="601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9D2" w:rsidRPr="005B2CFE">
        <w:trPr>
          <w:trHeight w:val="617"/>
        </w:trPr>
        <w:tc>
          <w:tcPr>
            <w:tcW w:w="1084" w:type="pct"/>
            <w:vMerge/>
          </w:tcPr>
          <w:p w:rsidR="001B59D2" w:rsidRPr="005B2CFE" w:rsidRDefault="001B59D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6" w:type="pct"/>
            <w:vMerge/>
            <w:tcBorders>
              <w:right w:val="single" w:sz="4" w:space="0" w:color="auto"/>
            </w:tcBorders>
          </w:tcPr>
          <w:p w:rsidR="001B59D2" w:rsidRPr="005B2CFE" w:rsidRDefault="001B59D2">
            <w:pPr>
              <w:tabs>
                <w:tab w:val="left" w:pos="601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9D2" w:rsidRPr="005B2CFE">
        <w:trPr>
          <w:trHeight w:val="70"/>
        </w:trPr>
        <w:tc>
          <w:tcPr>
            <w:tcW w:w="1084" w:type="pct"/>
          </w:tcPr>
          <w:p w:rsidR="001B59D2" w:rsidRPr="005B2CFE" w:rsidRDefault="0031173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>не зачтено</w:t>
            </w:r>
          </w:p>
        </w:tc>
        <w:tc>
          <w:tcPr>
            <w:tcW w:w="3916" w:type="pct"/>
            <w:tcBorders>
              <w:right w:val="single" w:sz="4" w:space="0" w:color="auto"/>
            </w:tcBorders>
          </w:tcPr>
          <w:p w:rsidR="001B59D2" w:rsidRPr="005B2CFE" w:rsidRDefault="00311734">
            <w:pPr>
              <w:tabs>
                <w:tab w:val="left" w:pos="601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«не зачтено»</w:t>
            </w: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 обучающемуся, если рейтинговая оценка (средний балл) его текущей аттестации по дисциплине входит в данный диапазон.</w:t>
            </w:r>
          </w:p>
          <w:p w:rsidR="001B59D2" w:rsidRPr="005B2CFE" w:rsidRDefault="00311734">
            <w:pPr>
              <w:tabs>
                <w:tab w:val="left" w:pos="601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 xml:space="preserve">При этом, обучающийся на учебных занятиях и по результатам самостоятельной работы демонстрирует незнание значительной части программного материала, допускает существенные ошибки, неуверенно, с большими затруднениями выполняет практические работы. </w:t>
            </w:r>
          </w:p>
          <w:p w:rsidR="001B59D2" w:rsidRPr="005B2CFE" w:rsidRDefault="00311734">
            <w:pPr>
              <w:tabs>
                <w:tab w:val="left" w:pos="601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>Как правило, «не зачтено» ставится обучающимся, которые не могут продолжить обучение без дополнительных занятий по соответствующей дисциплине.</w:t>
            </w:r>
          </w:p>
          <w:p w:rsidR="001B59D2" w:rsidRPr="005B2CFE" w:rsidRDefault="00311734">
            <w:pPr>
              <w:tabs>
                <w:tab w:val="left" w:pos="-108"/>
                <w:tab w:val="left" w:pos="601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b/>
                <w:sz w:val="24"/>
                <w:szCs w:val="24"/>
              </w:rPr>
              <w:t>Учебные достижения</w:t>
            </w: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 xml:space="preserve"> в семестровый период и результаты рубежного контроля демонстрируют </w:t>
            </w:r>
            <w:r w:rsidRPr="005B2CFE">
              <w:rPr>
                <w:rFonts w:ascii="Times New Roman" w:hAnsi="Times New Roman" w:cs="Times New Roman"/>
                <w:b/>
                <w:sz w:val="24"/>
                <w:szCs w:val="24"/>
              </w:rPr>
              <w:t>невысокую (недостаточную) степень овладения программным материалом</w:t>
            </w: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B59D2" w:rsidRPr="005B2CFE" w:rsidRDefault="00311734">
            <w:pPr>
              <w:tabs>
                <w:tab w:val="left" w:pos="-108"/>
                <w:tab w:val="left" w:pos="601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b/>
                <w:sz w:val="24"/>
                <w:szCs w:val="24"/>
              </w:rPr>
              <w:t>Рейтинговые баллы</w:t>
            </w: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 xml:space="preserve"> назначаются обучающемуся как среднеарифметическое рейтинговых оценок по текущей аттестации (на </w:t>
            </w:r>
            <w:r w:rsidRPr="005B2C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занятиях и по результатам выполнения контрольных заданий) и промежуточной (экзамен) аттестации.</w:t>
            </w:r>
          </w:p>
          <w:p w:rsidR="001B59D2" w:rsidRPr="005B2CFE" w:rsidRDefault="00311734">
            <w:pPr>
              <w:tabs>
                <w:tab w:val="left" w:pos="-108"/>
                <w:tab w:val="left" w:pos="601"/>
              </w:tabs>
              <w:spacing w:after="0" w:line="276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Компетенции, закреплённые за дисциплиной, </w:t>
            </w:r>
            <w:r w:rsidRPr="005B2CF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не сформированы</w:t>
            </w:r>
          </w:p>
        </w:tc>
      </w:tr>
    </w:tbl>
    <w:p w:rsidR="001B59D2" w:rsidRPr="005B2CFE" w:rsidRDefault="001B59D2">
      <w:pPr>
        <w:spacing w:after="0" w:line="276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B59D2" w:rsidRPr="005B2CFE" w:rsidRDefault="00311734">
      <w:pPr>
        <w:spacing w:after="0" w:line="276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B2CFE">
        <w:rPr>
          <w:rFonts w:ascii="Times New Roman" w:hAnsi="Times New Roman" w:cs="Times New Roman"/>
          <w:b/>
          <w:sz w:val="24"/>
          <w:szCs w:val="24"/>
        </w:rPr>
        <w:t>3. Типовые контрольные задания или иные материалы, необходимые для оценивания знаний, умений, навыков и (или) опыта деятельности, характеризующих этапы формирования компетенций</w:t>
      </w:r>
    </w:p>
    <w:p w:rsidR="001B59D2" w:rsidRPr="005B2CFE" w:rsidRDefault="0031173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Для оценивания знаний, умений, навыков и (или) опыта деятельности, характеризующих этапы формирования компетенций используются следующие типовые контрольные задания:</w:t>
      </w:r>
    </w:p>
    <w:p w:rsidR="001B59D2" w:rsidRPr="005B2CFE" w:rsidRDefault="00311734">
      <w:pPr>
        <w:spacing w:after="0" w:line="276" w:lineRule="auto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B2CFE">
        <w:rPr>
          <w:rFonts w:ascii="Times New Roman" w:hAnsi="Times New Roman" w:cs="Times New Roman"/>
          <w:b/>
          <w:sz w:val="24"/>
          <w:szCs w:val="24"/>
        </w:rPr>
        <w:t>3.1. Текущий контроль успеваемости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2CFE">
        <w:rPr>
          <w:rFonts w:ascii="Times New Roman" w:hAnsi="Times New Roman" w:cs="Times New Roman"/>
          <w:b/>
          <w:sz w:val="24"/>
          <w:szCs w:val="24"/>
        </w:rPr>
        <w:t>Вопросы текущего контроля успеваемости на семинарах (практических занятиях)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2CFE">
        <w:rPr>
          <w:rFonts w:ascii="Times New Roman" w:hAnsi="Times New Roman" w:cs="Times New Roman"/>
          <w:b/>
          <w:sz w:val="24"/>
          <w:szCs w:val="24"/>
        </w:rPr>
        <w:t>Типовые темы рефератов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1. Предмет и методы региональной экономики.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2. Этапы развития и генезис теорий региональной экономики.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3. Новые задачи региональной экономики.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4. Региональная экономика в системе наук.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5. Региональная экономика как составная часть национальной и мировой экономики.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6. Типология определения «региона».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7. Сущностная классификация регионов России на современном этапе.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8. Цели и критерии социально-экономического развития регионов.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9. Система законов социально-экономического развития регионов.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10. Факторы, влияющие на развитие региональной экономики.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11. Принципы функционирования региональной экономики.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12. Цели и задачи региональной политики.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13. Значение и основные направления региональной политики.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14. Содержание региональной политики.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15. Территориальная дифференциация уровней социально-экономического развития регионов.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16. Типология проблемных регионов России.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17. Региональные аспекты экономической, социальной, экологической, бюджетно-финансовой политики.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18. Направления региональной политики в регионах разного типа.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19. Основная задача и органы государственного регулирования развития регионов.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20. Формы и методы государственного регулирования развития регионов.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21. Содержание и особенности региональных прогнозов.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22. Региональные программы комплексного развития региональной экономики.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23. Ресурсный потенциал региональной экономики.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24. Трудовые ресурсы региона: сущность, количество и качество.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25. Производственный и экономический потенциал регионального хозяйства.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26. Финансовый потенциал региона: сущность, структура.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27. Научно-технический потенциал и его территориальное распределение.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28. Экологический потенциал регионов: сущность, показатели.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29. Сущность и факторы формирования региональных рынков.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lastRenderedPageBreak/>
        <w:t>30. Учет потребностей населения и роль регионального потребительского рынка.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31. Особенности формирования и развития регионального рынка труда.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32. Сущность и особенности регионального аграрного рынка.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33. Особенности развития и функционирования регионального рынка недвижимости.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34. Особенности и перспективы развития регионального рынка информации.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35. Система методов изучения и обоснования регионального развития.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36. Показатели обоснования размещения предприятия.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37. Отраслевые и межотраслевые пропорции в региональной экономике.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38. Показатели обоснования развития, структуры и эффективности территориального комплекса.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39. Сбалансированность и оптимизация регионального развития.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40. Сущность и значение территориальных балансов.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41. Показатели деятельности и специализации региона.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42. Показатели инвестиционно-инновационной деятельности региона.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43. Сущность и структура финансового баланса территории.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44. Топливно-энергетический баланс региона.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45. Методики разработки продовольственных балансов.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46. Понятие и сущность территориально-отраслевой структуры.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47. Территориальные аспекты развития промышленности России.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48. Экономические комплексы в народном хозяйстве России.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49. Социально-экономические связи в региональной экономике.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50. Технологические связи в региональной экономике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51.Экономика макрорегионов – федеральных округов России</w:t>
      </w:r>
    </w:p>
    <w:p w:rsidR="001B59D2" w:rsidRPr="005B2CFE" w:rsidRDefault="001B59D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2CFE">
        <w:rPr>
          <w:rFonts w:ascii="Times New Roman" w:hAnsi="Times New Roman" w:cs="Times New Roman"/>
          <w:b/>
          <w:sz w:val="24"/>
          <w:szCs w:val="24"/>
        </w:rPr>
        <w:t>Типовые тесты/задания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1. Регион является: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предметом региональной экономики;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объектом региональной экономики;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субъектом региональной экономики.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2. К методам исследования региональной экономики относятся: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картографический;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оперативно-технический;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статистический;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г) сравнительный.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3. С какой наукой наиболее тесно связана региональная экономика: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микроэкономика;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экономическая география;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макроэкономика.</w:t>
      </w:r>
    </w:p>
    <w:p w:rsidR="001B59D2" w:rsidRPr="005B2CFE" w:rsidRDefault="00311734">
      <w:pPr>
        <w:widowControl w:val="0"/>
        <w:tabs>
          <w:tab w:val="left" w:pos="1243"/>
        </w:tabs>
        <w:spacing w:before="1" w:after="0" w:line="276" w:lineRule="auto"/>
        <w:ind w:right="450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4. Демографическая политика направленана:</w:t>
      </w:r>
    </w:p>
    <w:p w:rsidR="001B59D2" w:rsidRPr="005B2CFE" w:rsidRDefault="00311734">
      <w:pPr>
        <w:pStyle w:val="afc"/>
        <w:spacing w:line="276" w:lineRule="auto"/>
        <w:rPr>
          <w:sz w:val="24"/>
          <w:szCs w:val="24"/>
        </w:rPr>
      </w:pPr>
      <w:r w:rsidRPr="005B2CFE">
        <w:rPr>
          <w:sz w:val="24"/>
          <w:szCs w:val="24"/>
        </w:rPr>
        <w:t>а) регулирование со стороны государства естественного и механического движения населения;</w:t>
      </w:r>
    </w:p>
    <w:p w:rsidR="001B59D2" w:rsidRPr="005B2CFE" w:rsidRDefault="00311734">
      <w:pPr>
        <w:pStyle w:val="afc"/>
        <w:spacing w:line="276" w:lineRule="auto"/>
        <w:ind w:right="449"/>
        <w:rPr>
          <w:sz w:val="24"/>
          <w:szCs w:val="24"/>
        </w:rPr>
      </w:pPr>
      <w:r w:rsidRPr="005B2CFE">
        <w:rPr>
          <w:sz w:val="24"/>
          <w:szCs w:val="24"/>
        </w:rPr>
        <w:t>б) сглаживание региональной дифференциации в уровне жизни, а также общее улучшение качества социальной среды;</w:t>
      </w:r>
    </w:p>
    <w:p w:rsidR="001B59D2" w:rsidRPr="005B2CFE" w:rsidRDefault="00311734">
      <w:pPr>
        <w:pStyle w:val="afc"/>
        <w:spacing w:line="276" w:lineRule="auto"/>
        <w:ind w:right="639"/>
        <w:rPr>
          <w:sz w:val="24"/>
          <w:szCs w:val="24"/>
        </w:rPr>
      </w:pPr>
      <w:r w:rsidRPr="005B2CFE">
        <w:rPr>
          <w:sz w:val="24"/>
          <w:szCs w:val="24"/>
        </w:rPr>
        <w:t>в) регулирование взаимосвязей между размещением научных центров и производительных сил, региональные перемещения научных кадров и т.д.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5. Крупной административной единицей называют: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lastRenderedPageBreak/>
        <w:t>а) микрорегионы;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мезорегионы;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мегарегионы.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6. Основной чертой регионов не является: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единство;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целостность;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управляемость;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г) раздробленность.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7. Что является основным элементом территориальной структуры хозяйства страны: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экономический район;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регион;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область.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8. Активное проведение государственной региональной политики – это: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ориентиры направлены на сотрудничество между странами;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региональные вопросы выходят на второй план;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региональные приоритеты постоянно присутствуют в целях развития государства.</w:t>
      </w:r>
    </w:p>
    <w:p w:rsidR="001B59D2" w:rsidRPr="005B2CFE" w:rsidRDefault="00311734">
      <w:pPr>
        <w:widowControl w:val="0"/>
        <w:spacing w:after="0" w:line="276" w:lineRule="auto"/>
        <w:ind w:left="6" w:right="20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 xml:space="preserve">9. В районах концентрации населения с высоким уровнем квалификации располагаются предприятия высоко трудоемких отраслей, для которых характерны: </w:t>
      </w:r>
    </w:p>
    <w:p w:rsidR="001B59D2" w:rsidRPr="005B2CFE" w:rsidRDefault="001B59D2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59D2" w:rsidRPr="005B2CFE" w:rsidRDefault="00311734" w:rsidP="00600853">
      <w:pPr>
        <w:widowControl w:val="0"/>
        <w:numPr>
          <w:ilvl w:val="0"/>
          <w:numId w:val="9"/>
        </w:numPr>
        <w:tabs>
          <w:tab w:val="clear" w:pos="720"/>
          <w:tab w:val="num" w:pos="419"/>
        </w:tabs>
        <w:spacing w:after="0" w:line="276" w:lineRule="auto"/>
        <w:ind w:left="0" w:right="20" w:firstLine="6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 xml:space="preserve">высокая автоматизация производства и незначительные затраты, связанные с заработной платой; </w:t>
      </w:r>
    </w:p>
    <w:p w:rsidR="001B59D2" w:rsidRPr="005B2CFE" w:rsidRDefault="001B59D2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59D2" w:rsidRPr="005B2CFE" w:rsidRDefault="00311734" w:rsidP="00600853">
      <w:pPr>
        <w:widowControl w:val="0"/>
        <w:numPr>
          <w:ilvl w:val="0"/>
          <w:numId w:val="9"/>
        </w:numPr>
        <w:tabs>
          <w:tab w:val="clear" w:pos="720"/>
          <w:tab w:val="num" w:pos="475"/>
        </w:tabs>
        <w:spacing w:after="0" w:line="276" w:lineRule="auto"/>
        <w:ind w:left="0" w:right="20" w:firstLine="6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 xml:space="preserve">низкая автоматизация производства и значительные затраты, связанные с заработной платой; </w:t>
      </w:r>
    </w:p>
    <w:p w:rsidR="001B59D2" w:rsidRPr="005B2CFE" w:rsidRDefault="001B59D2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59D2" w:rsidRPr="005B2CFE" w:rsidRDefault="00311734" w:rsidP="00600853">
      <w:pPr>
        <w:widowControl w:val="0"/>
        <w:numPr>
          <w:ilvl w:val="0"/>
          <w:numId w:val="9"/>
        </w:numPr>
        <w:tabs>
          <w:tab w:val="clear" w:pos="720"/>
          <w:tab w:val="num" w:pos="350"/>
        </w:tabs>
        <w:spacing w:after="0" w:line="276" w:lineRule="auto"/>
        <w:ind w:left="0" w:right="20" w:firstLine="6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 xml:space="preserve">повышенные затраты, связанные с заработной платой, в связи с необходимостью привлечения на производство большого количества работников; </w:t>
      </w:r>
    </w:p>
    <w:p w:rsidR="001B59D2" w:rsidRPr="005B2CFE" w:rsidRDefault="001B59D2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59D2" w:rsidRPr="005B2CFE" w:rsidRDefault="00311734" w:rsidP="00600853">
      <w:pPr>
        <w:widowControl w:val="0"/>
        <w:numPr>
          <w:ilvl w:val="0"/>
          <w:numId w:val="9"/>
        </w:numPr>
        <w:tabs>
          <w:tab w:val="clear" w:pos="720"/>
          <w:tab w:val="num" w:pos="307"/>
        </w:tabs>
        <w:spacing w:after="0" w:line="276" w:lineRule="auto"/>
        <w:ind w:left="0" w:firstLine="6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 xml:space="preserve">высокие затраты, связанные с заработной платой, в связи с необходимостью участия на производстве исключительно специалистов высокой квалификации. 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10. Целью региональной политики не является: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относительное выравнивание уровней социально-экономического развития регионов;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перераспределение ресурсов в пользу «бедных» стран;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приоритетное развитие регионов, имеющих особо важное стратегическое значение для государства;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г) максимально эффективное использование ресурсного потенциала страны.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11. Тесное взаимодействие и сотрудничество высших органов государственного управления, местного управления и самоуправления и всех заинтересованных сторон по выработке и реализации региональной политики – это принцип: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делегирования;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субсидиарности;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партнерства;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г) гибкости.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12. Для оценки состояния трудовых ресурсов страны или региона используют показатели: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уровень занятости населения;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подсчет выработки работников;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lastRenderedPageBreak/>
        <w:t>в) изучение экономического развития района;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г) общая численность трудовых ресурсов;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д) уровень образования.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13. Реальный сектор экономики обычно представлен: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агропромышленный комплекс;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промышленность;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строительство;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г) транспорт.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14. Роль и значение строительного комплекса определяется: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спецификой продукции;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сокращением продолжительности строительного цикла;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многоцелевым значением продукции.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15. Главными элементами экономического потенциала регионов являются: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трудовые ресурсы;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миграция населения;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природные ресурсы.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16. Центральное место в АПК занимает: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цветная металлургия;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сельское хозяйство;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мукомольно-крупяная отрасль.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17. Определите самое крупное межотраслевое формирование, которое объединяет 10 отраслей народного хозяйства: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промышленности;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АПК;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строительство.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18. К числу приоритетных отраслей экономики относятся: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топливно-энергетический комплекс;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пищевая промышленность;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оборонный сектор;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г) электроника и приборостроение;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д) все ответы верны;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е) верного ответа нет.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19. Ускорение развития конкретных регионов является задачей: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научно-технического блока;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экономического блока;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социального блока.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20. Финансовые ресурсы региона не включают: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средства предприятий;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ресурсы местных бюджетов;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средства резидентов иностранных государств;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г) средства населения.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22. Что такое консолидированный бюджет: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совокупность бюджетов соответствующих АТД;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бюджет города;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бюджет сельского совета республики.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lastRenderedPageBreak/>
        <w:t>23. Государственное регулирование регионального развития через систему государственных и региональных финансов на основе принципа: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бюджетного самообеспечения;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бюджетного федерализма;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бюджетного расходования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24. К органам местного самоуправления не относятся: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местные администрации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органы территориального общественного самоуправления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местные Советы депутатов.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25. Достижение экономической самостоятельности и обеспечение экономической безопасности региона является целью: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текущей инвестиционной политики;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инновационной политики государства;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все ответы верны;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г) верного ответа нет.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26. К государственным инвестициям в регионе относятся;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средства государственного бюджета развития;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налоговые льготы и инвестиционные кредиты, предоставляемые предприятиям и иным экономическим субъектам;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кредиты государственных финансовых структур;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г) инвестиции государственных предприятий;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д) все ответы верны;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е) верного ответа нет.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27. Инвестиционный риск – это одна из составляющих: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безвозмездных инвестиций;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инвестиционного климата;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регионального бюджета развития.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28. Политика, которая заключается в выработке решений, обеспечивающих устойчивое региональное развитие на основе стимулирования воспроизводства, обновления и модернизации производительных сил, называется: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региональной;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инновационно-инвестиционной;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инвестиционной;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г) инновационной;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д) производственной.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29. В понятие инвестиционного климата не включают понятия: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инвестиционный риск;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инновационный потенциал;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законодательные условия;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г) ресурсно-сырьевой потенциал.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30. К основным принципам предпринимательства не относится: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свобода выбора;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свободный наем рабочей силы;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свободное распоряжение прибылью;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г) свободная деятельность без налогообложения;</w:t>
      </w:r>
    </w:p>
    <w:p w:rsidR="001B59D2" w:rsidRPr="005B2CFE" w:rsidRDefault="00337D0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самосто</w:t>
      </w:r>
      <w:r w:rsidR="00311734" w:rsidRPr="005B2CFE">
        <w:rPr>
          <w:rFonts w:ascii="Times New Roman" w:hAnsi="Times New Roman" w:cs="Times New Roman"/>
          <w:sz w:val="24"/>
          <w:szCs w:val="24"/>
        </w:rPr>
        <w:t>ятельная внешнеэкономическая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9D2" w:rsidRPr="005B2CFE" w:rsidRDefault="001B59D2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59D2" w:rsidRPr="005B2CFE" w:rsidRDefault="003117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2CFE">
        <w:rPr>
          <w:rFonts w:ascii="Times New Roman" w:hAnsi="Times New Roman" w:cs="Times New Roman"/>
          <w:b/>
          <w:sz w:val="24"/>
          <w:szCs w:val="24"/>
        </w:rPr>
        <w:t>Типовые контрольные вопросы</w:t>
      </w:r>
    </w:p>
    <w:p w:rsidR="001B59D2" w:rsidRPr="005B2CFE" w:rsidRDefault="001B59D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59D2" w:rsidRPr="005B2CFE" w:rsidRDefault="003117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1.Регион как объект экономического анализа. Макро - мезо- и микрорегионы. Мегарегионы.</w:t>
      </w:r>
    </w:p>
    <w:p w:rsidR="001B59D2" w:rsidRPr="005B2CFE" w:rsidRDefault="001B59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59D2" w:rsidRPr="005B2CFE" w:rsidRDefault="00311734">
      <w:pPr>
        <w:tabs>
          <w:tab w:val="left" w:pos="10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2.Регион как система. Структура региональной системы.</w:t>
      </w:r>
    </w:p>
    <w:p w:rsidR="001B59D2" w:rsidRPr="005B2CFE" w:rsidRDefault="001B59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59D2" w:rsidRPr="005B2CFE" w:rsidRDefault="00311734">
      <w:pPr>
        <w:tabs>
          <w:tab w:val="left" w:pos="10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3.Региональная диагностика: цели, задачи, источники информации. Основные экономические индикаторы регионального развития по видам и сферам хозяйственной деятельности.</w:t>
      </w:r>
    </w:p>
    <w:p w:rsidR="001B59D2" w:rsidRPr="005B2CFE" w:rsidRDefault="001B59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59D2" w:rsidRPr="005B2CFE" w:rsidRDefault="00311734">
      <w:pPr>
        <w:tabs>
          <w:tab w:val="left" w:pos="10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4.Отечественные школы региональной экономики и экономической географии. 5.Экономическое районирование и ТПК.</w:t>
      </w:r>
    </w:p>
    <w:p w:rsidR="001B59D2" w:rsidRPr="005B2CFE" w:rsidRDefault="001B59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59D2" w:rsidRPr="005B2CFE" w:rsidRDefault="00311734">
      <w:pPr>
        <w:tabs>
          <w:tab w:val="left" w:pos="10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6.Количественные методы исследования регионального развития. Эмпирические методы региональных исследований.</w:t>
      </w:r>
    </w:p>
    <w:p w:rsidR="001B59D2" w:rsidRPr="005B2CFE" w:rsidRDefault="001B59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59D2" w:rsidRPr="005B2CFE" w:rsidRDefault="00311734">
      <w:pPr>
        <w:tabs>
          <w:tab w:val="left" w:pos="10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7.Зарубежный опыт исследований социально-экономического развития и пространственной организации регионов.</w:t>
      </w:r>
    </w:p>
    <w:p w:rsidR="001B59D2" w:rsidRPr="005B2CFE" w:rsidRDefault="001B59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59D2" w:rsidRPr="005B2CFE" w:rsidRDefault="00311734">
      <w:pPr>
        <w:tabs>
          <w:tab w:val="left" w:pos="10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8.Особенности формирования государственной территории России и административно-территориального устройства Российской империи, СССР и современной России. Экономические основы современного регионального деления России.</w:t>
      </w:r>
    </w:p>
    <w:p w:rsidR="001B59D2" w:rsidRPr="005B2CFE" w:rsidRDefault="001B59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59D2" w:rsidRPr="005B2CFE" w:rsidRDefault="001B59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59D2" w:rsidRPr="005B2CFE" w:rsidRDefault="00311734">
      <w:pPr>
        <w:tabs>
          <w:tab w:val="left" w:pos="10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9.Понятие пространственной организации региона. Экономико-географическое положение региона. Традиционные и новые факторы экономического развития территории.</w:t>
      </w:r>
    </w:p>
    <w:p w:rsidR="001B59D2" w:rsidRPr="005B2CFE" w:rsidRDefault="001B59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59D2" w:rsidRPr="005B2CFE" w:rsidRDefault="00311734">
      <w:pPr>
        <w:tabs>
          <w:tab w:val="left" w:pos="10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10.Природно-ресурсный потенциал Российской Федерации и его роль в развитии реги</w:t>
      </w:r>
      <w:r w:rsidR="00337D05">
        <w:rPr>
          <w:rFonts w:ascii="Times New Roman" w:hAnsi="Times New Roman" w:cs="Times New Roman"/>
          <w:sz w:val="24"/>
          <w:szCs w:val="24"/>
        </w:rPr>
        <w:t>о</w:t>
      </w:r>
      <w:r w:rsidRPr="005B2CFE">
        <w:rPr>
          <w:rFonts w:ascii="Times New Roman" w:hAnsi="Times New Roman" w:cs="Times New Roman"/>
          <w:sz w:val="24"/>
          <w:szCs w:val="24"/>
        </w:rPr>
        <w:t>нов. Региональная экономика природных ресурсов. Рациональное и нерациональное природопользование в регионах.</w:t>
      </w:r>
    </w:p>
    <w:p w:rsidR="001B59D2" w:rsidRPr="005B2CFE" w:rsidRDefault="001B59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59D2" w:rsidRPr="005B2CFE" w:rsidRDefault="00311734">
      <w:pPr>
        <w:tabs>
          <w:tab w:val="left" w:pos="1060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11.Понятие региональной экологической политики. Механизмы реализации региональной экологической политики. Территориальная инфраструктура региона. Роль территориальной инфраструктуры в развитии регионов. Проблемы и перспективы развития транспортной инфраструктуры в России.</w:t>
      </w:r>
    </w:p>
    <w:p w:rsidR="001B59D2" w:rsidRPr="005B2CFE" w:rsidRDefault="001B59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59D2" w:rsidRPr="005B2CFE" w:rsidRDefault="00311734">
      <w:pPr>
        <w:tabs>
          <w:tab w:val="left" w:pos="10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12.Информационная база и проблемы региональной диагностики и расчетов (на примере конкретного региона).</w:t>
      </w:r>
    </w:p>
    <w:p w:rsidR="001B59D2" w:rsidRPr="005B2CFE" w:rsidRDefault="001B59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59D2" w:rsidRPr="005B2CFE" w:rsidRDefault="00311734">
      <w:pPr>
        <w:tabs>
          <w:tab w:val="left" w:pos="10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13.Взаимосвязь демографического и социально-экономического развития. Социально-демографические особенности развития регионов России: типы геодемографической ситуации.</w:t>
      </w:r>
    </w:p>
    <w:p w:rsidR="001B59D2" w:rsidRPr="005B2CFE" w:rsidRDefault="001B59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59D2" w:rsidRPr="005B2CFE" w:rsidRDefault="00311734">
      <w:pPr>
        <w:tabs>
          <w:tab w:val="left" w:pos="10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14.Понятие и классификации миграции. Влияние миграции на формирование регионального рынка труда.</w:t>
      </w:r>
    </w:p>
    <w:p w:rsidR="001B59D2" w:rsidRPr="005B2CFE" w:rsidRDefault="001B59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59D2" w:rsidRPr="005B2CFE" w:rsidRDefault="003117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15.Особенности современной миграционной ситуации в России и ее регионов</w:t>
      </w:r>
    </w:p>
    <w:p w:rsidR="001B59D2" w:rsidRPr="005B2CFE" w:rsidRDefault="003117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16. Подходы к понятиям «уровень жизни населения», «качество жизни населения», «благосостояние населения». Формирование интегральной оценки уровня жизни населения региона.</w:t>
      </w:r>
    </w:p>
    <w:p w:rsidR="001B59D2" w:rsidRPr="005B2CFE" w:rsidRDefault="00311734">
      <w:pPr>
        <w:tabs>
          <w:tab w:val="left" w:pos="10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17.Рейтинги регионов по показателям развития сферы социальных услуг и социальной инфраструктуры Подходы к понятию «социальная политика».</w:t>
      </w:r>
    </w:p>
    <w:p w:rsidR="001B59D2" w:rsidRPr="005B2CFE" w:rsidRDefault="00311734">
      <w:pPr>
        <w:tabs>
          <w:tab w:val="left" w:pos="10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lastRenderedPageBreak/>
        <w:t>18. Социальная политика в РФ: федеральный, региональный, муниципальный уровень.</w:t>
      </w:r>
    </w:p>
    <w:p w:rsidR="001B59D2" w:rsidRPr="005B2CFE" w:rsidRDefault="001B59D2">
      <w:pPr>
        <w:spacing w:after="0" w:line="240" w:lineRule="auto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B59D2" w:rsidRPr="005B2CFE" w:rsidRDefault="00311734">
      <w:pPr>
        <w:spacing w:after="0" w:line="276" w:lineRule="auto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B2CFE">
        <w:rPr>
          <w:rFonts w:ascii="Times New Roman" w:hAnsi="Times New Roman" w:cs="Times New Roman"/>
          <w:b/>
          <w:sz w:val="24"/>
          <w:szCs w:val="24"/>
        </w:rPr>
        <w:t>3.2. Промежуточная аттестация</w:t>
      </w:r>
    </w:p>
    <w:p w:rsidR="001B59D2" w:rsidRPr="005B2CFE" w:rsidRDefault="001B59D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2CFE">
        <w:rPr>
          <w:rFonts w:ascii="Times New Roman" w:hAnsi="Times New Roman" w:cs="Times New Roman"/>
          <w:b/>
          <w:sz w:val="24"/>
          <w:szCs w:val="24"/>
        </w:rPr>
        <w:t>Типовые вопросы к промежуточной аттестации (Зачет)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 xml:space="preserve"> 1.Предмет Экономики России и региона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2.Методы региональной экономики</w:t>
      </w:r>
    </w:p>
    <w:p w:rsidR="001B59D2" w:rsidRPr="005B2CFE" w:rsidRDefault="00311734">
      <w:pPr>
        <w:shd w:val="clear" w:color="FFFFFF" w:fill="FFFFFF"/>
        <w:spacing w:after="0" w:line="276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B2CFE">
        <w:rPr>
          <w:rFonts w:ascii="Times New Roman" w:hAnsi="Times New Roman" w:cs="Times New Roman"/>
          <w:bCs/>
          <w:color w:val="000000"/>
          <w:sz w:val="24"/>
          <w:szCs w:val="24"/>
        </w:rPr>
        <w:t>3.Региональные исследования в трудах зарубежных экономистов</w:t>
      </w:r>
    </w:p>
    <w:p w:rsidR="001B59D2" w:rsidRPr="005B2CFE" w:rsidRDefault="00311734">
      <w:pPr>
        <w:shd w:val="clear" w:color="FFFFFF" w:fill="FFFFFF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2CFE">
        <w:rPr>
          <w:rFonts w:ascii="Times New Roman" w:hAnsi="Times New Roman" w:cs="Times New Roman"/>
          <w:bCs/>
          <w:color w:val="000000"/>
          <w:sz w:val="24"/>
          <w:szCs w:val="24"/>
        </w:rPr>
        <w:t>4. Региональные исследования в трудах российских учёных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5. Экономическое районирование как метод территориальной организации народного хозяйства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6. Определение макрорегиона и экономического района, их признаки и районообразующие факторы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 xml:space="preserve">7. Административно-территориальное деление. 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 xml:space="preserve">8. Проблемное экономическое районирование. 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 xml:space="preserve">9.Основные положения стратегии экономического развития 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10.Инструменты управления экономическим развитием региона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11.Регулирование регионального развития в рыночной экономике.</w:t>
      </w:r>
    </w:p>
    <w:p w:rsidR="001B59D2" w:rsidRPr="005B2CFE" w:rsidRDefault="00311734">
      <w:pPr>
        <w:shd w:val="clear" w:color="FFFFFF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12. Законодательная база территориального регулирования.</w:t>
      </w:r>
    </w:p>
    <w:p w:rsidR="001B59D2" w:rsidRPr="005B2CFE" w:rsidRDefault="00311734">
      <w:pPr>
        <w:shd w:val="clear" w:color="FFFFFF" w:fill="FFFFFF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2CFE">
        <w:rPr>
          <w:rFonts w:ascii="Times New Roman" w:hAnsi="Times New Roman" w:cs="Times New Roman"/>
          <w:bCs/>
          <w:sz w:val="24"/>
          <w:szCs w:val="24"/>
        </w:rPr>
        <w:t>13.Потенциал экономико-географического положения</w:t>
      </w:r>
    </w:p>
    <w:p w:rsidR="001B59D2" w:rsidRPr="005B2CFE" w:rsidRDefault="00311734">
      <w:pPr>
        <w:tabs>
          <w:tab w:val="left" w:pos="1620"/>
        </w:tabs>
        <w:spacing w:after="0" w:line="276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 xml:space="preserve">14.Природно-ресурсный потенциал </w:t>
      </w:r>
    </w:p>
    <w:p w:rsidR="001B59D2" w:rsidRPr="005B2CFE" w:rsidRDefault="00311734">
      <w:pPr>
        <w:pStyle w:val="3"/>
        <w:spacing w:before="0" w:line="276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5B2CFE">
        <w:rPr>
          <w:rFonts w:ascii="Times New Roman" w:hAnsi="Times New Roman" w:cs="Times New Roman"/>
          <w:b w:val="0"/>
          <w:color w:val="auto"/>
          <w:sz w:val="24"/>
          <w:szCs w:val="24"/>
        </w:rPr>
        <w:t>15.Трудовые ресурсы региона</w:t>
      </w:r>
    </w:p>
    <w:p w:rsidR="001B59D2" w:rsidRPr="005B2CFE" w:rsidRDefault="00311734">
      <w:pPr>
        <w:pStyle w:val="3"/>
        <w:spacing w:before="0" w:line="276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5B2CF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16.Отраслевой потенциал. </w:t>
      </w:r>
    </w:p>
    <w:p w:rsidR="001B59D2" w:rsidRPr="005B2CFE" w:rsidRDefault="00311734">
      <w:pPr>
        <w:shd w:val="clear" w:color="FFFFFF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 xml:space="preserve">17.Базовые межотраслевые комплексы. 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18.Ведущие комплексы промышленности</w:t>
      </w:r>
    </w:p>
    <w:p w:rsidR="001B59D2" w:rsidRPr="005B2CFE" w:rsidRDefault="00311734">
      <w:pPr>
        <w:pStyle w:val="afb"/>
        <w:shd w:val="clear" w:color="FFFFFF" w:fill="FFFFFF"/>
        <w:spacing w:before="0" w:beforeAutospacing="0" w:after="0" w:afterAutospacing="0" w:line="276" w:lineRule="auto"/>
        <w:jc w:val="both"/>
      </w:pPr>
      <w:r w:rsidRPr="005B2CFE">
        <w:t xml:space="preserve">19.Размещение потребительских межотраслевых комплексов </w:t>
      </w:r>
    </w:p>
    <w:p w:rsidR="001B59D2" w:rsidRPr="005B2CFE" w:rsidRDefault="00311734">
      <w:pPr>
        <w:pStyle w:val="afb"/>
        <w:shd w:val="clear" w:color="FFFFFF" w:fill="FFFFFF"/>
        <w:spacing w:before="0" w:beforeAutospacing="0" w:after="0" w:afterAutospacing="0" w:line="276" w:lineRule="auto"/>
        <w:jc w:val="both"/>
      </w:pPr>
      <w:r w:rsidRPr="005B2CFE">
        <w:t>20</w:t>
      </w:r>
      <w:r w:rsidRPr="005B2CFE">
        <w:rPr>
          <w:bCs/>
          <w:iCs/>
        </w:rPr>
        <w:t>.</w:t>
      </w:r>
      <w:r w:rsidRPr="005B2CFE">
        <w:t xml:space="preserve">Финансовый потенциал региона </w:t>
      </w:r>
    </w:p>
    <w:p w:rsidR="001B59D2" w:rsidRPr="005B2CFE" w:rsidRDefault="00311734">
      <w:pPr>
        <w:tabs>
          <w:tab w:val="left" w:pos="1960"/>
          <w:tab w:val="left" w:pos="2340"/>
          <w:tab w:val="left" w:pos="4040"/>
          <w:tab w:val="left" w:pos="5340"/>
          <w:tab w:val="left" w:pos="6100"/>
          <w:tab w:val="left" w:pos="6420"/>
          <w:tab w:val="left" w:pos="8060"/>
        </w:tabs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2CFE">
        <w:rPr>
          <w:rFonts w:ascii="Times New Roman" w:hAnsi="Times New Roman" w:cs="Times New Roman"/>
          <w:bCs/>
          <w:iCs/>
          <w:sz w:val="24"/>
          <w:szCs w:val="24"/>
        </w:rPr>
        <w:t>21.</w:t>
      </w:r>
      <w:r w:rsidRPr="005B2CFE">
        <w:rPr>
          <w:rFonts w:ascii="Times New Roman" w:hAnsi="Times New Roman" w:cs="Times New Roman"/>
          <w:color w:val="000000"/>
          <w:sz w:val="24"/>
          <w:szCs w:val="24"/>
        </w:rPr>
        <w:t xml:space="preserve"> Региональная б</w:t>
      </w:r>
      <w:r w:rsidRPr="005B2CFE">
        <w:rPr>
          <w:rFonts w:ascii="Times New Roman" w:hAnsi="Times New Roman" w:cs="Times New Roman"/>
          <w:bCs/>
          <w:sz w:val="24"/>
          <w:szCs w:val="24"/>
        </w:rPr>
        <w:t>юджетная система.</w:t>
      </w:r>
    </w:p>
    <w:p w:rsidR="001B59D2" w:rsidRPr="005B2CFE" w:rsidRDefault="00311734">
      <w:pPr>
        <w:tabs>
          <w:tab w:val="left" w:pos="1960"/>
          <w:tab w:val="left" w:pos="2340"/>
          <w:tab w:val="left" w:pos="4040"/>
          <w:tab w:val="left" w:pos="5340"/>
          <w:tab w:val="left" w:pos="6100"/>
          <w:tab w:val="left" w:pos="6420"/>
          <w:tab w:val="left" w:pos="8060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2CFE">
        <w:rPr>
          <w:rFonts w:ascii="Times New Roman" w:hAnsi="Times New Roman" w:cs="Times New Roman"/>
          <w:bCs/>
          <w:sz w:val="24"/>
          <w:szCs w:val="24"/>
        </w:rPr>
        <w:t>22.Цели и инструменты региональной политики</w:t>
      </w:r>
    </w:p>
    <w:p w:rsidR="001B59D2" w:rsidRPr="005B2CFE" w:rsidRDefault="00311734">
      <w:pPr>
        <w:spacing w:after="0" w:line="276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23. Центральный федеральный округ</w:t>
      </w:r>
    </w:p>
    <w:p w:rsidR="001B59D2" w:rsidRPr="005B2CFE" w:rsidRDefault="00311734">
      <w:pPr>
        <w:spacing w:after="0" w:line="276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24.Северо-Западный федеральный округ</w:t>
      </w:r>
    </w:p>
    <w:p w:rsidR="001B59D2" w:rsidRPr="005B2CFE" w:rsidRDefault="00311734">
      <w:pPr>
        <w:spacing w:after="0" w:line="276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25. Южный федеральный округ</w:t>
      </w:r>
    </w:p>
    <w:p w:rsidR="001B59D2" w:rsidRPr="005B2CFE" w:rsidRDefault="00311734">
      <w:pPr>
        <w:spacing w:after="0" w:line="276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25. Южный федеральный округ</w:t>
      </w:r>
    </w:p>
    <w:p w:rsidR="001B59D2" w:rsidRPr="005B2CFE" w:rsidRDefault="00311734">
      <w:pPr>
        <w:spacing w:after="0" w:line="276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27. Приволжский федеральный округ</w:t>
      </w:r>
    </w:p>
    <w:p w:rsidR="001B59D2" w:rsidRPr="005B2CFE" w:rsidRDefault="00311734">
      <w:pPr>
        <w:spacing w:after="0" w:line="276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28. Уральский федеральный округ</w:t>
      </w:r>
    </w:p>
    <w:p w:rsidR="001B59D2" w:rsidRPr="005B2CFE" w:rsidRDefault="00311734">
      <w:pPr>
        <w:spacing w:after="0" w:line="276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29. Сибирский федеральный округ</w:t>
      </w:r>
    </w:p>
    <w:p w:rsidR="001B59D2" w:rsidRPr="005B2CFE" w:rsidRDefault="00311734">
      <w:pPr>
        <w:spacing w:after="0" w:line="276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30. Дальневосточный федеральный округ</w:t>
      </w:r>
    </w:p>
    <w:p w:rsidR="001B59D2" w:rsidRPr="005B2CFE" w:rsidRDefault="001B59D2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59D2" w:rsidRPr="005B2CFE" w:rsidRDefault="001B59D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59D2" w:rsidRPr="005B2CFE" w:rsidRDefault="00311734">
      <w:pPr>
        <w:spacing w:after="0" w:line="276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B2CFE">
        <w:rPr>
          <w:rFonts w:ascii="Times New Roman" w:hAnsi="Times New Roman" w:cs="Times New Roman"/>
          <w:b/>
          <w:sz w:val="24"/>
          <w:szCs w:val="24"/>
        </w:rPr>
        <w:t>4. Методические материалы, определяющие процедуры оценивания достижения запланированных результатов обучения по дисциплине (модулю)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2CFE">
        <w:rPr>
          <w:rFonts w:ascii="Times New Roman" w:hAnsi="Times New Roman" w:cs="Times New Roman"/>
          <w:b/>
          <w:sz w:val="24"/>
          <w:szCs w:val="24"/>
        </w:rPr>
        <w:t>Текущая аттестация</w:t>
      </w:r>
    </w:p>
    <w:p w:rsidR="001B59D2" w:rsidRPr="005B2CFE" w:rsidRDefault="0031173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При оценивании устного опроса и участия в дискуссии на семинаре (практическом занятии) учитываются:</w:t>
      </w:r>
    </w:p>
    <w:p w:rsidR="001B59D2" w:rsidRPr="005B2CFE" w:rsidRDefault="0031173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- степень раскрытия содержания материала;</w:t>
      </w:r>
    </w:p>
    <w:p w:rsidR="001B59D2" w:rsidRPr="005B2CFE" w:rsidRDefault="0031173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lastRenderedPageBreak/>
        <w:t>- изложение материала (грамотность речи, точность использования терминологии и символики, логическая последовательность изложения материала;</w:t>
      </w:r>
    </w:p>
    <w:p w:rsidR="001B59D2" w:rsidRPr="005B2CFE" w:rsidRDefault="0031173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- знание теории изученных вопросов, сформированность и устойчивость используемых при ответе умений и навыков.</w:t>
      </w:r>
    </w:p>
    <w:p w:rsidR="001B59D2" w:rsidRPr="005B2CFE" w:rsidRDefault="0031173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 xml:space="preserve">Для оценивания результатов обучения в виде </w:t>
      </w:r>
      <w:r w:rsidRPr="005B2CFE">
        <w:rPr>
          <w:rFonts w:ascii="Times New Roman" w:hAnsi="Times New Roman" w:cs="Times New Roman"/>
          <w:sz w:val="24"/>
          <w:szCs w:val="24"/>
          <w:u w:val="single"/>
        </w:rPr>
        <w:t>знаний</w:t>
      </w:r>
      <w:r w:rsidRPr="005B2CFE">
        <w:rPr>
          <w:rFonts w:ascii="Times New Roman" w:hAnsi="Times New Roman" w:cs="Times New Roman"/>
          <w:sz w:val="24"/>
          <w:szCs w:val="24"/>
        </w:rPr>
        <w:t xml:space="preserve"> используются такие процедуры и технологии как тестирование и опрос на семинарах (практических занятиях).</w:t>
      </w:r>
    </w:p>
    <w:p w:rsidR="001B59D2" w:rsidRPr="005B2CFE" w:rsidRDefault="0031173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 xml:space="preserve">Для оценивания результатов обучения в виде </w:t>
      </w:r>
      <w:r w:rsidRPr="005B2CFE">
        <w:rPr>
          <w:rFonts w:ascii="Times New Roman" w:hAnsi="Times New Roman" w:cs="Times New Roman"/>
          <w:sz w:val="24"/>
          <w:szCs w:val="24"/>
          <w:u w:val="single"/>
        </w:rPr>
        <w:t>умений</w:t>
      </w:r>
      <w:r w:rsidRPr="005B2CFE">
        <w:rPr>
          <w:rFonts w:ascii="Times New Roman" w:hAnsi="Times New Roman" w:cs="Times New Roman"/>
          <w:sz w:val="24"/>
          <w:szCs w:val="24"/>
        </w:rPr>
        <w:t xml:space="preserve"> и </w:t>
      </w:r>
      <w:r w:rsidRPr="005B2CFE">
        <w:rPr>
          <w:rFonts w:ascii="Times New Roman" w:hAnsi="Times New Roman" w:cs="Times New Roman"/>
          <w:sz w:val="24"/>
          <w:szCs w:val="24"/>
          <w:u w:val="single"/>
        </w:rPr>
        <w:t>владений</w:t>
      </w:r>
      <w:r w:rsidRPr="005B2CFE">
        <w:rPr>
          <w:rFonts w:ascii="Times New Roman" w:hAnsi="Times New Roman" w:cs="Times New Roman"/>
          <w:sz w:val="24"/>
          <w:szCs w:val="24"/>
        </w:rPr>
        <w:t xml:space="preserve"> используются следующие процедуры и технологии:</w:t>
      </w:r>
    </w:p>
    <w:p w:rsidR="001B59D2" w:rsidRPr="005B2CFE" w:rsidRDefault="0031173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- практические контрольные задания (далее – ПКЗ), включающих одну или несколько задач (вопросов) в виде краткой формулировки действий (комплекса действий), которые следует выполнить, или описание результата, который нужно получить.</w:t>
      </w:r>
    </w:p>
    <w:p w:rsidR="001B59D2" w:rsidRPr="005B2CFE" w:rsidRDefault="0031173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По сложности ПКЗ разделяются на простые и комплексные задания.</w:t>
      </w:r>
    </w:p>
    <w:p w:rsidR="001B59D2" w:rsidRPr="005B2CFE" w:rsidRDefault="0031173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Простые ПКЗ предполагают решение в одно или два действия. К ним можно отнести: простые ситуационные задачи с коротким ответом или простым действием; несложные задания по выполнению конкретных действий. Простые задания применяются для оценки умений. Комплексные задания требуют многоходовых решений как в типичной, так и в нестандартной ситуациях. Это задания в открытой форме, требующие поэтапного решения и развернутого ответа, в т.ч. задания на индивидуальное или коллективное выполнение проектов, на выполнение практических действий или лабораторных работ. Комплексные практические задания применяются для оценки владений.</w:t>
      </w:r>
    </w:p>
    <w:p w:rsidR="001B59D2" w:rsidRPr="005B2CFE" w:rsidRDefault="0031173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Типы практических контрольных заданий:</w:t>
      </w:r>
    </w:p>
    <w:p w:rsidR="001B59D2" w:rsidRPr="005B2CFE" w:rsidRDefault="0031173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 xml:space="preserve">- задания на установление правильной последовательности, взаимосвязанности действий, выяснения влияния различных факторов на результаты выполнения задания; </w:t>
      </w:r>
    </w:p>
    <w:p w:rsidR="001B59D2" w:rsidRPr="005B2CFE" w:rsidRDefault="0031173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- установление последовательности (описать алгоритм выполнения действия),</w:t>
      </w:r>
    </w:p>
    <w:p w:rsidR="001B59D2" w:rsidRPr="005B2CFE" w:rsidRDefault="0031173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- нахождение ошибок в последовательности (определить правильный вариант последовательности действий);</w:t>
      </w:r>
    </w:p>
    <w:p w:rsidR="001B59D2" w:rsidRPr="005B2CFE" w:rsidRDefault="0031173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- указать возможное влияние факторов на последствия реализации умения и т.д.</w:t>
      </w:r>
    </w:p>
    <w:p w:rsidR="001B59D2" w:rsidRPr="005B2CFE" w:rsidRDefault="0031173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- задания на принятие решения в нестандартной ситуации (ситуации выбора, многоальтернативности решений, проблемной ситуации).</w:t>
      </w:r>
    </w:p>
    <w:p w:rsidR="001B59D2" w:rsidRPr="005B2CFE" w:rsidRDefault="0031173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Оценивание обучающегося на текущей аттестации осуществляетсяв соответствии с критериями, представленными в п. 2, и носит балльный характер.</w:t>
      </w:r>
    </w:p>
    <w:p w:rsidR="001B59D2" w:rsidRPr="005B2CFE" w:rsidRDefault="0031173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2CFE">
        <w:rPr>
          <w:rFonts w:ascii="Times New Roman" w:hAnsi="Times New Roman" w:cs="Times New Roman"/>
          <w:b/>
          <w:sz w:val="24"/>
          <w:szCs w:val="24"/>
        </w:rPr>
        <w:t>Промежуточная аттестация</w:t>
      </w:r>
    </w:p>
    <w:p w:rsidR="001B59D2" w:rsidRPr="005B2CFE" w:rsidRDefault="0031173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Форма промежуточной аттестации: Зачет.</w:t>
      </w:r>
    </w:p>
    <w:p w:rsidR="001B59D2" w:rsidRPr="005B2CFE" w:rsidRDefault="0031173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При проведении промежуточной аттестации студент должен ответить на вопросы теоретического характера и практического характера.</w:t>
      </w:r>
    </w:p>
    <w:p w:rsidR="001B59D2" w:rsidRPr="005B2CFE" w:rsidRDefault="0031173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При оцениванииответа на вопрос теоретического характера учитывается:</w:t>
      </w:r>
    </w:p>
    <w:p w:rsidR="001B59D2" w:rsidRPr="005B2CFE" w:rsidRDefault="00311734" w:rsidP="0060085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теоретическое содержание не освоено, знание материала носит фрагментарный характер, наличие грубых ошибок в ответе;</w:t>
      </w:r>
    </w:p>
    <w:p w:rsidR="001B59D2" w:rsidRPr="005B2CFE" w:rsidRDefault="00311734" w:rsidP="0060085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теоретическое содержание освоено частично, допущено не более двух-трех недочетов;</w:t>
      </w:r>
    </w:p>
    <w:p w:rsidR="001B59D2" w:rsidRPr="005B2CFE" w:rsidRDefault="00311734" w:rsidP="0060085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теоретическое содержание освоено почти полностью, допущено не более одного-двух недочетов, но обучающийся смог бы их исправить самостоятельно;</w:t>
      </w:r>
    </w:p>
    <w:p w:rsidR="001B59D2" w:rsidRPr="005B2CFE" w:rsidRDefault="00311734" w:rsidP="0060085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теоретическое содержание освоено полностью, ответ построен по собственному плану.</w:t>
      </w:r>
    </w:p>
    <w:p w:rsidR="001B59D2" w:rsidRPr="005B2CFE" w:rsidRDefault="0031173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При оценивании ответа на вопрос практического характера учитывается объем правильного решения.</w:t>
      </w:r>
    </w:p>
    <w:p w:rsidR="001B59D2" w:rsidRPr="005B2CFE" w:rsidRDefault="0031173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lastRenderedPageBreak/>
        <w:t>Основой для определения оценки служит уровень усвоения студентами материала, предусмотренного рабочей программой дисциплины.</w:t>
      </w:r>
    </w:p>
    <w:p w:rsidR="001B59D2" w:rsidRPr="005B2CFE" w:rsidRDefault="0031173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Оценивание обучающегося на промежуточной аттестации осуществляется в соответствии с критериями, представленными в п. 2, и носит балльный характер.</w:t>
      </w:r>
    </w:p>
    <w:p w:rsidR="001B59D2" w:rsidRPr="005B2CFE" w:rsidRDefault="001B59D2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9D2" w:rsidRDefault="001B59D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D1F" w:rsidRDefault="00833D1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3FB2" w:rsidRDefault="00053FB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0F5C" w:rsidRDefault="00B30F5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0F5C" w:rsidRDefault="00B30F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33D1F" w:rsidRDefault="00833D1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D1F" w:rsidRDefault="00833D1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D1F" w:rsidRDefault="00833D1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59D2" w:rsidRDefault="001B59D2">
      <w:pPr>
        <w:tabs>
          <w:tab w:val="left" w:pos="106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D1F" w:rsidRPr="002F5EDA" w:rsidRDefault="00833D1F" w:rsidP="00833D1F">
      <w:pPr>
        <w:spacing w:after="0" w:line="240" w:lineRule="exact"/>
        <w:ind w:firstLine="425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sz w:val="24"/>
          <w:szCs w:val="24"/>
        </w:rPr>
        <w:t>Рабочая прогр</w:t>
      </w:r>
      <w:r>
        <w:rPr>
          <w:rFonts w:ascii="Times New Roman" w:hAnsi="Times New Roman"/>
          <w:sz w:val="24"/>
          <w:szCs w:val="24"/>
        </w:rPr>
        <w:t>амма дисциплины «Экономика региона и России»</w:t>
      </w:r>
      <w:r w:rsidRPr="00CD038A">
        <w:rPr>
          <w:rFonts w:ascii="Times New Roman" w:hAnsi="Times New Roman"/>
          <w:sz w:val="24"/>
          <w:szCs w:val="24"/>
        </w:rPr>
        <w:t xml:space="preserve"> составлена в соответствии с требованиямиФГОСВОпо направлению подготовки</w:t>
      </w:r>
      <w:r>
        <w:rPr>
          <w:rFonts w:ascii="Times New Roman" w:hAnsi="Times New Roman"/>
          <w:sz w:val="24"/>
          <w:szCs w:val="24"/>
        </w:rPr>
        <w:t>13.03.02. Электроэнергетика и электротехника</w:t>
      </w:r>
      <w:r w:rsidRPr="00CD038A">
        <w:rPr>
          <w:rFonts w:ascii="Times New Roman" w:hAnsi="Times New Roman"/>
          <w:sz w:val="24"/>
          <w:szCs w:val="24"/>
        </w:rPr>
        <w:t xml:space="preserve">, утвержденногоприказом Министерства образования и науки Российской Федерации от </w:t>
      </w:r>
      <w:r>
        <w:rPr>
          <w:rFonts w:ascii="Times New Roman" w:hAnsi="Times New Roman"/>
          <w:sz w:val="24"/>
          <w:szCs w:val="24"/>
        </w:rPr>
        <w:t>«</w:t>
      </w:r>
      <w:r w:rsidRPr="006079E7">
        <w:rPr>
          <w:rFonts w:ascii="Times New Roman" w:hAnsi="Times New Roman"/>
          <w:sz w:val="24"/>
          <w:szCs w:val="24"/>
        </w:rPr>
        <w:t>28»февраля</w:t>
      </w:r>
      <w:r>
        <w:rPr>
          <w:rFonts w:ascii="Times New Roman" w:hAnsi="Times New Roman"/>
          <w:sz w:val="24"/>
          <w:szCs w:val="24"/>
        </w:rPr>
        <w:t xml:space="preserve"> 2018 </w:t>
      </w:r>
      <w:r w:rsidRPr="00CD038A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№144.</w:t>
      </w:r>
    </w:p>
    <w:p w:rsidR="00833D1F" w:rsidRDefault="00833D1F" w:rsidP="00833D1F">
      <w:pPr>
        <w:spacing w:after="0" w:line="240" w:lineRule="exact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</w:p>
    <w:p w:rsidR="00833D1F" w:rsidRDefault="00833D1F" w:rsidP="00833D1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33D1F" w:rsidRDefault="00833D1F" w:rsidP="00833D1F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33D1F" w:rsidRDefault="00833D1F" w:rsidP="00833D1F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Программу составил</w:t>
      </w:r>
      <w:r w:rsidRPr="00CD038A">
        <w:rPr>
          <w:rFonts w:ascii="Times New Roman" w:hAnsi="Times New Roman"/>
          <w:sz w:val="24"/>
          <w:szCs w:val="24"/>
        </w:rPr>
        <w:t>:</w:t>
      </w:r>
    </w:p>
    <w:p w:rsidR="00833D1F" w:rsidRPr="00CD038A" w:rsidRDefault="00833D1F" w:rsidP="00833D1F">
      <w:pPr>
        <w:spacing w:after="0" w:line="240" w:lineRule="exact"/>
        <w:contextualSpacing/>
        <w:jc w:val="both"/>
        <w:rPr>
          <w:rFonts w:ascii="Times New Roman" w:hAnsi="Times New Roman"/>
          <w:sz w:val="20"/>
          <w:szCs w:val="20"/>
        </w:rPr>
      </w:pPr>
    </w:p>
    <w:p w:rsidR="00833D1F" w:rsidRPr="00CD038A" w:rsidRDefault="00053FB2" w:rsidP="00833D1F">
      <w:pPr>
        <w:spacing w:after="0" w:line="240" w:lineRule="exact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Орцханова Марьям Алаудиновна, к.э.н., доц.</w:t>
      </w:r>
    </w:p>
    <w:p w:rsidR="001D61BE" w:rsidRPr="00185A7B" w:rsidRDefault="001D61BE" w:rsidP="001D61BE">
      <w:pPr>
        <w:spacing w:after="0" w:line="240" w:lineRule="exact"/>
        <w:ind w:firstLine="426"/>
        <w:contextualSpacing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(Ф.И.О., должность</w:t>
      </w:r>
      <w:r w:rsidRPr="00185A7B">
        <w:rPr>
          <w:rFonts w:ascii="Times New Roman" w:hAnsi="Times New Roman"/>
          <w:sz w:val="18"/>
          <w:szCs w:val="18"/>
        </w:rPr>
        <w:t>)</w:t>
      </w:r>
    </w:p>
    <w:p w:rsidR="001D61BE" w:rsidRDefault="001D61BE" w:rsidP="001D61BE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1D61BE" w:rsidRDefault="001D61BE" w:rsidP="001D61BE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1D61BE" w:rsidRDefault="001D61BE" w:rsidP="001D61BE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B30F5C" w:rsidRDefault="00B30F5C" w:rsidP="00B30F5C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B30F5C" w:rsidRDefault="00B30F5C" w:rsidP="00B30F5C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B30F5C" w:rsidRDefault="00B30F5C" w:rsidP="00B30F5C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B30F5C" w:rsidRDefault="00B30F5C" w:rsidP="00B30F5C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B30F5C" w:rsidRDefault="00B30F5C" w:rsidP="00B30F5C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B30F5C" w:rsidRDefault="00B30F5C" w:rsidP="00B30F5C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B30F5C" w:rsidRDefault="00B30F5C" w:rsidP="00B30F5C">
      <w:pPr>
        <w:spacing w:after="0" w:line="240" w:lineRule="exact"/>
        <w:contextualSpacing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Программа одобрена на заседании кафедры    «Электроэнергетика и электротехника»</w:t>
      </w:r>
    </w:p>
    <w:p w:rsidR="00B30F5C" w:rsidRDefault="00B30F5C" w:rsidP="00B30F5C">
      <w:pPr>
        <w:spacing w:after="0" w:line="240" w:lineRule="exact"/>
        <w:contextualSpacing/>
        <w:jc w:val="both"/>
        <w:rPr>
          <w:rFonts w:ascii="Times New Roman" w:hAnsi="Times New Roman"/>
          <w:sz w:val="23"/>
          <w:szCs w:val="23"/>
        </w:rPr>
      </w:pPr>
    </w:p>
    <w:p w:rsidR="00B30F5C" w:rsidRDefault="00B30F5C" w:rsidP="00B30F5C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3"/>
          <w:szCs w:val="23"/>
        </w:rPr>
        <w:t>Протокол № __</w:t>
      </w:r>
      <w:r>
        <w:rPr>
          <w:rFonts w:ascii="Times New Roman" w:hAnsi="Times New Roman"/>
          <w:sz w:val="23"/>
          <w:szCs w:val="23"/>
          <w:u w:val="single"/>
        </w:rPr>
        <w:t>7</w:t>
      </w:r>
      <w:r>
        <w:rPr>
          <w:rFonts w:ascii="Times New Roman" w:hAnsi="Times New Roman"/>
          <w:sz w:val="23"/>
          <w:szCs w:val="23"/>
        </w:rPr>
        <w:t xml:space="preserve">____       </w:t>
      </w:r>
      <w:r>
        <w:rPr>
          <w:rFonts w:ascii="Times New Roman" w:hAnsi="Times New Roman"/>
          <w:sz w:val="24"/>
          <w:szCs w:val="24"/>
        </w:rPr>
        <w:t>от «__</w:t>
      </w:r>
      <w:r>
        <w:rPr>
          <w:rFonts w:ascii="Times New Roman" w:hAnsi="Times New Roman"/>
          <w:sz w:val="24"/>
          <w:szCs w:val="24"/>
          <w:u w:val="single"/>
        </w:rPr>
        <w:t>10</w:t>
      </w:r>
      <w:r>
        <w:rPr>
          <w:rFonts w:ascii="Times New Roman" w:hAnsi="Times New Roman"/>
          <w:sz w:val="24"/>
          <w:szCs w:val="24"/>
        </w:rPr>
        <w:t>__» ___</w:t>
      </w:r>
      <w:r>
        <w:rPr>
          <w:rFonts w:ascii="Times New Roman" w:hAnsi="Times New Roman"/>
          <w:sz w:val="24"/>
          <w:szCs w:val="24"/>
          <w:u w:val="single"/>
        </w:rPr>
        <w:t>марта</w:t>
      </w:r>
      <w:r>
        <w:rPr>
          <w:rFonts w:ascii="Times New Roman" w:hAnsi="Times New Roman"/>
          <w:sz w:val="24"/>
          <w:szCs w:val="24"/>
        </w:rPr>
        <w:t>____ 2025 года</w:t>
      </w:r>
    </w:p>
    <w:p w:rsidR="00B30F5C" w:rsidRDefault="00B30F5C" w:rsidP="00B30F5C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B30F5C" w:rsidRDefault="00B30F5C" w:rsidP="00B30F5C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B30F5C" w:rsidRDefault="00B30F5C" w:rsidP="00B30F5C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B30F5C" w:rsidRDefault="00B30F5C" w:rsidP="00B30F5C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B30F5C" w:rsidRDefault="00B30F5C" w:rsidP="00B30F5C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B30F5C" w:rsidRDefault="00B30F5C" w:rsidP="00B30F5C">
      <w:pPr>
        <w:spacing w:after="0" w:line="240" w:lineRule="atLeast"/>
        <w:ind w:right="-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одобрена Учебно-методическим советом инженерно – технического института</w:t>
      </w:r>
    </w:p>
    <w:p w:rsidR="00B30F5C" w:rsidRDefault="00B30F5C" w:rsidP="00B30F5C">
      <w:pPr>
        <w:spacing w:after="0" w:line="240" w:lineRule="atLeast"/>
        <w:ind w:right="-4"/>
        <w:contextualSpacing/>
        <w:rPr>
          <w:rFonts w:ascii="Times New Roman" w:hAnsi="Times New Roman"/>
          <w:sz w:val="24"/>
          <w:szCs w:val="24"/>
        </w:rPr>
      </w:pPr>
    </w:p>
    <w:p w:rsidR="00B30F5C" w:rsidRDefault="00B30F5C" w:rsidP="00B30F5C">
      <w:pPr>
        <w:spacing w:after="0" w:line="240" w:lineRule="atLeast"/>
        <w:ind w:right="-4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Протокол № _</w:t>
      </w:r>
      <w:r>
        <w:rPr>
          <w:rFonts w:ascii="Times New Roman" w:hAnsi="Times New Roman"/>
          <w:sz w:val="24"/>
          <w:szCs w:val="24"/>
          <w:u w:val="single"/>
        </w:rPr>
        <w:t>7</w:t>
      </w:r>
      <w:r>
        <w:rPr>
          <w:rFonts w:ascii="Times New Roman" w:hAnsi="Times New Roman"/>
          <w:sz w:val="24"/>
          <w:szCs w:val="24"/>
        </w:rPr>
        <w:t>__  от «__</w:t>
      </w:r>
      <w:r>
        <w:rPr>
          <w:rFonts w:ascii="Times New Roman" w:hAnsi="Times New Roman"/>
          <w:sz w:val="24"/>
          <w:szCs w:val="24"/>
          <w:u w:val="single"/>
        </w:rPr>
        <w:t>12</w:t>
      </w:r>
      <w:r>
        <w:rPr>
          <w:rFonts w:ascii="Times New Roman" w:hAnsi="Times New Roman"/>
          <w:sz w:val="24"/>
          <w:szCs w:val="24"/>
        </w:rPr>
        <w:t>___» ____</w:t>
      </w:r>
      <w:r>
        <w:rPr>
          <w:rFonts w:ascii="Times New Roman" w:hAnsi="Times New Roman"/>
          <w:sz w:val="24"/>
          <w:szCs w:val="24"/>
          <w:u w:val="single"/>
        </w:rPr>
        <w:t>марта</w:t>
      </w:r>
      <w:r>
        <w:rPr>
          <w:rFonts w:ascii="Times New Roman" w:hAnsi="Times New Roman"/>
          <w:sz w:val="24"/>
          <w:szCs w:val="24"/>
        </w:rPr>
        <w:t>______ 2025 года</w:t>
      </w:r>
    </w:p>
    <w:p w:rsidR="001D61BE" w:rsidRDefault="001D61BE" w:rsidP="001D61BE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1D61BE" w:rsidRDefault="001D61BE" w:rsidP="001D61BE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1D61BE" w:rsidRDefault="001D61BE" w:rsidP="001D61BE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1D61BE" w:rsidRPr="00CD038A" w:rsidRDefault="001D61BE" w:rsidP="001D61BE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1D61BE" w:rsidRDefault="001D61BE" w:rsidP="001D61BE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1D61BE" w:rsidRDefault="001D61BE" w:rsidP="001D61BE">
      <w:pPr>
        <w:spacing w:after="0" w:line="240" w:lineRule="auto"/>
        <w:ind w:left="284"/>
        <w:contextualSpacing/>
        <w:jc w:val="both"/>
        <w:rPr>
          <w:rFonts w:ascii="Times New Roman" w:hAnsi="Times New Roman"/>
          <w:sz w:val="20"/>
          <w:szCs w:val="20"/>
        </w:rPr>
      </w:pPr>
    </w:p>
    <w:p w:rsidR="001D61BE" w:rsidRDefault="001D61BE" w:rsidP="001D61BE">
      <w:pPr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1D61BE" w:rsidRPr="00F21080" w:rsidRDefault="001D61BE" w:rsidP="001D61BE">
      <w:pPr>
        <w:ind w:left="284"/>
        <w:rPr>
          <w:rFonts w:ascii="Times New Roman" w:hAnsi="Times New Roman"/>
        </w:rPr>
        <w:sectPr w:rsidR="001D61BE" w:rsidRPr="00F21080" w:rsidSect="00706EE7">
          <w:headerReference w:type="default" r:id="rId41"/>
          <w:type w:val="continuous"/>
          <w:pgSz w:w="11900" w:h="16841"/>
          <w:pgMar w:top="694" w:right="566" w:bottom="1440" w:left="1418" w:header="170" w:footer="0" w:gutter="0"/>
          <w:cols w:space="720" w:equalWidth="0">
            <w:col w:w="9642"/>
          </w:cols>
          <w:titlePg/>
          <w:docGrid w:linePitch="299"/>
        </w:sectPr>
      </w:pPr>
    </w:p>
    <w:p w:rsidR="001D61BE" w:rsidRDefault="001D61BE" w:rsidP="001D61BE">
      <w:pPr>
        <w:spacing w:after="0" w:line="240" w:lineRule="auto"/>
        <w:contextualSpacing/>
        <w:jc w:val="both"/>
        <w:rPr>
          <w:rFonts w:ascii="Times New Roman" w:hAnsi="Times New Roman"/>
          <w:sz w:val="23"/>
          <w:szCs w:val="23"/>
        </w:rPr>
      </w:pPr>
    </w:p>
    <w:p w:rsidR="001D61BE" w:rsidRPr="00CD038A" w:rsidRDefault="001D61BE" w:rsidP="001D61B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b/>
          <w:bCs/>
          <w:sz w:val="24"/>
          <w:szCs w:val="24"/>
        </w:rPr>
        <w:t>Сведения о переутверждении программы на очередной учебный год и регистрации изменений</w:t>
      </w:r>
    </w:p>
    <w:p w:rsidR="001D61BE" w:rsidRPr="00CD038A" w:rsidRDefault="001D61BE" w:rsidP="001D61BE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tbl>
      <w:tblPr>
        <w:tblW w:w="956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984"/>
        <w:gridCol w:w="3845"/>
        <w:gridCol w:w="2315"/>
      </w:tblGrid>
      <w:tr w:rsidR="001D61BE" w:rsidRPr="003532E8" w:rsidTr="00057704">
        <w:trPr>
          <w:trHeight w:val="1039"/>
        </w:trPr>
        <w:tc>
          <w:tcPr>
            <w:tcW w:w="1418" w:type="dxa"/>
          </w:tcPr>
          <w:p w:rsidR="001D61BE" w:rsidRPr="003532E8" w:rsidRDefault="001D61BE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Учебный</w:t>
            </w:r>
          </w:p>
          <w:p w:rsidR="001D61BE" w:rsidRPr="003532E8" w:rsidRDefault="001D61BE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984" w:type="dxa"/>
          </w:tcPr>
          <w:p w:rsidR="001D61BE" w:rsidRPr="003532E8" w:rsidRDefault="001D61BE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Решение кафедры</w:t>
            </w:r>
          </w:p>
          <w:p w:rsidR="001D61BE" w:rsidRPr="003532E8" w:rsidRDefault="001D61BE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0"/>
                <w:szCs w:val="20"/>
              </w:rPr>
              <w:t>(№ протокола, дата)</w:t>
            </w:r>
          </w:p>
        </w:tc>
        <w:tc>
          <w:tcPr>
            <w:tcW w:w="3845" w:type="dxa"/>
          </w:tcPr>
          <w:p w:rsidR="001D61BE" w:rsidRPr="003532E8" w:rsidRDefault="001D61BE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Внесенные изменения</w:t>
            </w:r>
          </w:p>
          <w:p w:rsidR="001D61BE" w:rsidRPr="003532E8" w:rsidRDefault="001D61BE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5" w:type="dxa"/>
          </w:tcPr>
          <w:p w:rsidR="001D61BE" w:rsidRPr="003532E8" w:rsidRDefault="001D61BE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w w:val="99"/>
                <w:sz w:val="24"/>
                <w:szCs w:val="24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Подпись зав. кафедрой</w:t>
            </w:r>
          </w:p>
          <w:p w:rsidR="001D61BE" w:rsidRPr="003532E8" w:rsidRDefault="001D61BE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D61BE" w:rsidRPr="003532E8" w:rsidTr="00057704">
        <w:trPr>
          <w:trHeight w:val="466"/>
        </w:trPr>
        <w:tc>
          <w:tcPr>
            <w:tcW w:w="1418" w:type="dxa"/>
          </w:tcPr>
          <w:p w:rsidR="001D61BE" w:rsidRPr="003532E8" w:rsidRDefault="001D61BE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D61BE" w:rsidRPr="003532E8" w:rsidRDefault="001D61BE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:rsidR="001D61BE" w:rsidRPr="003532E8" w:rsidRDefault="001D61BE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1D61BE" w:rsidRPr="003532E8" w:rsidRDefault="001D61BE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61BE" w:rsidRPr="003532E8" w:rsidTr="00057704">
        <w:trPr>
          <w:trHeight w:val="430"/>
        </w:trPr>
        <w:tc>
          <w:tcPr>
            <w:tcW w:w="1418" w:type="dxa"/>
          </w:tcPr>
          <w:p w:rsidR="001D61BE" w:rsidRPr="003532E8" w:rsidRDefault="001D61BE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D61BE" w:rsidRPr="003532E8" w:rsidRDefault="001D61BE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:rsidR="001D61BE" w:rsidRPr="003532E8" w:rsidRDefault="001D61BE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1D61BE" w:rsidRPr="003532E8" w:rsidRDefault="001D61BE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61BE" w:rsidRPr="003532E8" w:rsidTr="00057704">
        <w:trPr>
          <w:trHeight w:val="408"/>
        </w:trPr>
        <w:tc>
          <w:tcPr>
            <w:tcW w:w="1418" w:type="dxa"/>
          </w:tcPr>
          <w:p w:rsidR="001D61BE" w:rsidRPr="003532E8" w:rsidRDefault="001D61BE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D61BE" w:rsidRPr="003532E8" w:rsidRDefault="001D61BE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:rsidR="001D61BE" w:rsidRPr="003532E8" w:rsidRDefault="001D61BE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1D61BE" w:rsidRPr="003532E8" w:rsidRDefault="001D61BE" w:rsidP="00057704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C2A9D" w:rsidRDefault="00FC2A9D" w:rsidP="001D61BE">
      <w:pPr>
        <w:spacing w:after="0" w:line="240" w:lineRule="exact"/>
        <w:ind w:firstLine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2A9D" w:rsidRDefault="00FC2A9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FC2A9D" w:rsidRPr="005B2CFE" w:rsidRDefault="00FC2A9D" w:rsidP="00FC2A9D">
      <w:pPr>
        <w:spacing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2A9D" w:rsidRPr="005B2CFE" w:rsidRDefault="00FC2A9D" w:rsidP="00FC2A9D">
      <w:pPr>
        <w:spacing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2A9D" w:rsidRDefault="00FC2A9D" w:rsidP="00FC2A9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МИНИСТЕРСТВО НАУКИ И ВЫСШЕГО ОБРАЗОВАНИЯ</w:t>
      </w:r>
    </w:p>
    <w:p w:rsidR="00FC2A9D" w:rsidRDefault="00FC2A9D" w:rsidP="00FC2A9D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РОССИЙСКОЙ ФЕДЕРАЦИИ</w:t>
      </w:r>
    </w:p>
    <w:p w:rsidR="00FC2A9D" w:rsidRDefault="00FC2A9D" w:rsidP="00FC2A9D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FC2A9D" w:rsidRDefault="00FC2A9D" w:rsidP="00FC2A9D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«ИНГУШСКИЙ ГОСУДАРСТВЕННЫЙ УНИВЕРСИТЕТ»</w:t>
      </w:r>
    </w:p>
    <w:p w:rsidR="00FC2A9D" w:rsidRDefault="00FC2A9D" w:rsidP="00FC2A9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C2A9D" w:rsidRDefault="00FC2A9D" w:rsidP="00FC2A9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C2A9D" w:rsidRDefault="00FC2A9D" w:rsidP="00FC2A9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ИНЖЕНЕРНО - ТЕХНИЧЕСКИЙ ИНСТИТУТ</w:t>
      </w:r>
    </w:p>
    <w:p w:rsidR="00FC2A9D" w:rsidRDefault="00FC2A9D" w:rsidP="00FC2A9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C2A9D" w:rsidRDefault="00FC2A9D" w:rsidP="00FC2A9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КАФЕДРА «ЭЛЕКТРОЭНЕРГЕТИКА И ЭЛЕКТРОТЕХНИКА»</w:t>
      </w:r>
    </w:p>
    <w:p w:rsidR="00FC2A9D" w:rsidRDefault="00FC2A9D" w:rsidP="00FC2A9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FC2A9D" w:rsidRDefault="00FC2A9D" w:rsidP="00FC2A9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FC2A9D" w:rsidRDefault="00FC2A9D" w:rsidP="00FC2A9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ФОНД ОЦЕНОЧНЫХ СРЕДСТВ ПО ДИСЦИПЛИНЕ</w:t>
      </w:r>
    </w:p>
    <w:p w:rsidR="00FC2A9D" w:rsidRDefault="00FC2A9D" w:rsidP="00FC2A9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Б1.В.ДВ.02.01  Экономика региона и России</w:t>
      </w:r>
    </w:p>
    <w:p w:rsidR="00FC2A9D" w:rsidRDefault="00FC2A9D" w:rsidP="00FC2A9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C2A9D" w:rsidRPr="008F528A" w:rsidRDefault="00FC2A9D" w:rsidP="00FC2A9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FC2A9D" w:rsidRPr="009220A5" w:rsidRDefault="00FC2A9D" w:rsidP="00FC2A9D">
      <w:pPr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9220A5">
        <w:rPr>
          <w:rFonts w:ascii="Times New Roman" w:hAnsi="Times New Roman"/>
          <w:sz w:val="24"/>
          <w:szCs w:val="24"/>
        </w:rPr>
        <w:t>Направление подготовки (Бакалавриат)</w:t>
      </w:r>
    </w:p>
    <w:p w:rsidR="00FC2A9D" w:rsidRPr="00833D1F" w:rsidRDefault="00FC2A9D" w:rsidP="00FC2A9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833D1F">
        <w:rPr>
          <w:rFonts w:ascii="Times New Roman" w:hAnsi="Times New Roman"/>
          <w:b/>
          <w:sz w:val="24"/>
          <w:szCs w:val="24"/>
          <w:u w:val="single"/>
        </w:rPr>
        <w:t xml:space="preserve">13.03.02  Электроэнергетика и электротехника                                                                                                                                                                                                                               </w:t>
      </w:r>
    </w:p>
    <w:p w:rsidR="00FC2A9D" w:rsidRPr="009220A5" w:rsidRDefault="00FC2A9D" w:rsidP="00FC2A9D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</w:p>
    <w:p w:rsidR="00FC2A9D" w:rsidRPr="009220A5" w:rsidRDefault="00FC2A9D" w:rsidP="00FC2A9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C2A9D" w:rsidRPr="009220A5" w:rsidRDefault="00FC2A9D" w:rsidP="00FC2A9D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9220A5">
        <w:rPr>
          <w:rFonts w:ascii="Times New Roman" w:hAnsi="Times New Roman"/>
          <w:sz w:val="24"/>
          <w:szCs w:val="24"/>
        </w:rPr>
        <w:t>Направленность (Профиль подготовки)</w:t>
      </w:r>
    </w:p>
    <w:p w:rsidR="00FC2A9D" w:rsidRPr="00833D1F" w:rsidRDefault="00FC2A9D" w:rsidP="00FC2A9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833D1F">
        <w:rPr>
          <w:rFonts w:ascii="Times New Roman" w:hAnsi="Times New Roman"/>
          <w:b/>
          <w:sz w:val="24"/>
          <w:szCs w:val="24"/>
          <w:u w:val="single"/>
        </w:rPr>
        <w:t xml:space="preserve">Электроснабжение </w:t>
      </w:r>
    </w:p>
    <w:p w:rsidR="00FC2A9D" w:rsidRPr="009220A5" w:rsidRDefault="00FC2A9D" w:rsidP="00FC2A9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FC2A9D" w:rsidRPr="009220A5" w:rsidRDefault="00FC2A9D" w:rsidP="00FC2A9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C2A9D" w:rsidRPr="009220A5" w:rsidRDefault="00FC2A9D" w:rsidP="00FC2A9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C2A9D" w:rsidRPr="009220A5" w:rsidRDefault="00FC2A9D" w:rsidP="00FC2A9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9220A5">
        <w:rPr>
          <w:rFonts w:ascii="Times New Roman" w:hAnsi="Times New Roman"/>
          <w:sz w:val="24"/>
          <w:szCs w:val="24"/>
        </w:rPr>
        <w:t xml:space="preserve">Квалификация выпускника </w:t>
      </w:r>
    </w:p>
    <w:p w:rsidR="00FC2A9D" w:rsidRPr="00833D1F" w:rsidRDefault="00FC2A9D" w:rsidP="00FC2A9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833D1F">
        <w:rPr>
          <w:rFonts w:ascii="Times New Roman" w:hAnsi="Times New Roman"/>
          <w:b/>
          <w:iCs/>
          <w:sz w:val="24"/>
          <w:szCs w:val="24"/>
          <w:u w:val="single"/>
        </w:rPr>
        <w:t>Бакалавр</w:t>
      </w:r>
    </w:p>
    <w:p w:rsidR="00FC2A9D" w:rsidRPr="009220A5" w:rsidRDefault="00FC2A9D" w:rsidP="00FC2A9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C2A9D" w:rsidRPr="009220A5" w:rsidRDefault="00FC2A9D" w:rsidP="00FC2A9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C2A9D" w:rsidRPr="009220A5" w:rsidRDefault="00FC2A9D" w:rsidP="00FC2A9D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9220A5">
        <w:rPr>
          <w:rFonts w:ascii="Times New Roman" w:hAnsi="Times New Roman"/>
          <w:sz w:val="24"/>
          <w:szCs w:val="24"/>
        </w:rPr>
        <w:t>Форма обучения</w:t>
      </w:r>
    </w:p>
    <w:p w:rsidR="00FC2A9D" w:rsidRPr="00833D1F" w:rsidRDefault="00FC2A9D" w:rsidP="00FC2A9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833D1F">
        <w:rPr>
          <w:rFonts w:ascii="Times New Roman" w:hAnsi="Times New Roman"/>
          <w:b/>
          <w:iCs/>
          <w:sz w:val="24"/>
          <w:szCs w:val="24"/>
          <w:u w:val="single"/>
        </w:rPr>
        <w:t>очная, заочная</w:t>
      </w:r>
    </w:p>
    <w:p w:rsidR="00FC2A9D" w:rsidRPr="009220A5" w:rsidRDefault="00FC2A9D" w:rsidP="00FC2A9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C2A9D" w:rsidRPr="008F528A" w:rsidRDefault="00FC2A9D" w:rsidP="00FC2A9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C2A9D" w:rsidRPr="008F528A" w:rsidRDefault="00FC2A9D" w:rsidP="00FC2A9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C2A9D" w:rsidRPr="008F528A" w:rsidRDefault="00FC2A9D" w:rsidP="00FC2A9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C2A9D" w:rsidRPr="008F528A" w:rsidRDefault="00FC2A9D" w:rsidP="00FC2A9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C2A9D" w:rsidRDefault="00FC2A9D" w:rsidP="00FC2A9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C2A9D" w:rsidRPr="008F528A" w:rsidRDefault="00FC2A9D" w:rsidP="00FC2A9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C2A9D" w:rsidRPr="008F528A" w:rsidRDefault="00FC2A9D" w:rsidP="00FC2A9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C2A9D" w:rsidRDefault="00FC2A9D" w:rsidP="00FC2A9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FC2A9D" w:rsidRDefault="00FC2A9D" w:rsidP="00FC2A9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FC2A9D" w:rsidRDefault="00FC2A9D" w:rsidP="00FC2A9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FC2A9D" w:rsidRDefault="00FC2A9D" w:rsidP="00FC2A9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FC2A9D" w:rsidRDefault="00FC2A9D" w:rsidP="00FC2A9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FC2A9D" w:rsidRDefault="00FC2A9D" w:rsidP="00FC2A9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FC2A9D" w:rsidRDefault="00FC2A9D" w:rsidP="00FC2A9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FC2A9D" w:rsidRDefault="00FC2A9D" w:rsidP="00FC2A9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FC2A9D" w:rsidRDefault="00FC2A9D" w:rsidP="00FC2A9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FC2A9D" w:rsidRPr="008F528A" w:rsidRDefault="00FC2A9D" w:rsidP="00FC2A9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FC2A9D" w:rsidRDefault="00FC2A9D" w:rsidP="00FC2A9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Магас, 2025</w:t>
      </w:r>
    </w:p>
    <w:p w:rsidR="00FC2A9D" w:rsidRPr="008F528A" w:rsidRDefault="00FC2A9D" w:rsidP="00FC2A9D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C2A9D" w:rsidRDefault="00FC2A9D" w:rsidP="00FC2A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2A9D" w:rsidRPr="005B2CFE" w:rsidRDefault="00FC2A9D" w:rsidP="00FC2A9D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5B2CFE">
        <w:rPr>
          <w:rFonts w:ascii="Times New Roman" w:hAnsi="Times New Roman" w:cs="Times New Roman"/>
          <w:b/>
          <w:sz w:val="24"/>
          <w:szCs w:val="24"/>
        </w:rPr>
        <w:t>. Перечень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FC2A9D" w:rsidRPr="005B2CFE" w:rsidRDefault="00FC2A9D" w:rsidP="00FC2A9D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1. Перечень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FC2A9D" w:rsidRPr="005B2CFE" w:rsidRDefault="00FC2A9D" w:rsidP="00FC2A9D">
      <w:pPr>
        <w:spacing w:after="0" w:line="240" w:lineRule="auto"/>
        <w:ind w:firstLine="426"/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5B2CFE">
        <w:rPr>
          <w:rFonts w:ascii="Times New Roman" w:hAnsi="Times New Roman" w:cs="Times New Roman"/>
          <w:b/>
          <w:i/>
          <w:sz w:val="24"/>
          <w:szCs w:val="24"/>
        </w:rPr>
        <w:t>Таблица 3.1.</w:t>
      </w:r>
    </w:p>
    <w:p w:rsidR="00FC2A9D" w:rsidRPr="00DD3902" w:rsidRDefault="00FC2A9D" w:rsidP="00FC2A9D">
      <w:pPr>
        <w:spacing w:after="0" w:line="240" w:lineRule="auto"/>
        <w:ind w:firstLine="426"/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f8"/>
        <w:tblW w:w="10196" w:type="dxa"/>
        <w:tblInd w:w="-176" w:type="dxa"/>
        <w:tblLook w:val="04A0"/>
      </w:tblPr>
      <w:tblGrid>
        <w:gridCol w:w="983"/>
        <w:gridCol w:w="2477"/>
        <w:gridCol w:w="3628"/>
        <w:gridCol w:w="3108"/>
      </w:tblGrid>
      <w:tr w:rsidR="00FC2A9D" w:rsidRPr="00DD3902" w:rsidTr="00DE5B64">
        <w:tc>
          <w:tcPr>
            <w:tcW w:w="983" w:type="dxa"/>
          </w:tcPr>
          <w:p w:rsidR="00FC2A9D" w:rsidRPr="00DD3902" w:rsidRDefault="00FC2A9D" w:rsidP="00DE5B64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902">
              <w:rPr>
                <w:rFonts w:ascii="Times New Roman" w:hAnsi="Times New Roman" w:cs="Times New Roman"/>
                <w:sz w:val="24"/>
                <w:szCs w:val="24"/>
              </w:rPr>
              <w:t>Код компе</w:t>
            </w:r>
          </w:p>
          <w:p w:rsidR="00FC2A9D" w:rsidRPr="00DD3902" w:rsidRDefault="00FC2A9D" w:rsidP="00DE5B64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902">
              <w:rPr>
                <w:rFonts w:ascii="Times New Roman" w:hAnsi="Times New Roman" w:cs="Times New Roman"/>
                <w:sz w:val="24"/>
                <w:szCs w:val="24"/>
              </w:rPr>
              <w:t>тенции</w:t>
            </w:r>
          </w:p>
        </w:tc>
        <w:tc>
          <w:tcPr>
            <w:tcW w:w="2477" w:type="dxa"/>
          </w:tcPr>
          <w:p w:rsidR="00FC2A9D" w:rsidRPr="00DD3902" w:rsidRDefault="00FC2A9D" w:rsidP="00DE5B64">
            <w:pPr>
              <w:widowControl w:val="0"/>
              <w:ind w:left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902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  <w:p w:rsidR="00FC2A9D" w:rsidRPr="00DD3902" w:rsidRDefault="00FC2A9D" w:rsidP="00DE5B64">
            <w:pPr>
              <w:widowControl w:val="0"/>
              <w:ind w:left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8" w:type="dxa"/>
          </w:tcPr>
          <w:p w:rsidR="00FC2A9D" w:rsidRPr="00DD3902" w:rsidRDefault="00FC2A9D" w:rsidP="00DE5B64">
            <w:pPr>
              <w:widowControl w:val="0"/>
              <w:ind w:left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902">
              <w:rPr>
                <w:rFonts w:ascii="Times New Roman" w:hAnsi="Times New Roman" w:cs="Times New Roman"/>
                <w:sz w:val="24"/>
                <w:szCs w:val="24"/>
              </w:rPr>
              <w:t>Индикатор достижения компетенции</w:t>
            </w:r>
          </w:p>
          <w:p w:rsidR="00FC2A9D" w:rsidRPr="00DD3902" w:rsidRDefault="00FC2A9D" w:rsidP="00DE5B64">
            <w:pPr>
              <w:widowControl w:val="0"/>
              <w:ind w:left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8" w:type="dxa"/>
          </w:tcPr>
          <w:p w:rsidR="00FC2A9D" w:rsidRPr="00DD3902" w:rsidRDefault="00FC2A9D" w:rsidP="00DE5B64">
            <w:pPr>
              <w:widowControl w:val="0"/>
              <w:ind w:left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902"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освоения дисциплины обучающийся </w:t>
            </w:r>
            <w:r w:rsidRPr="00DD3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должен</w:t>
            </w:r>
            <w:r w:rsidRPr="00DD39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C2A9D" w:rsidRPr="00DD3902" w:rsidTr="00DE5B64">
        <w:tc>
          <w:tcPr>
            <w:tcW w:w="983" w:type="dxa"/>
          </w:tcPr>
          <w:p w:rsidR="00FC2A9D" w:rsidRPr="00DD3902" w:rsidRDefault="00FC2A9D" w:rsidP="00DE5B64">
            <w:pPr>
              <w:widowControl w:val="0"/>
              <w:ind w:left="142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УК-3.</w:t>
            </w:r>
          </w:p>
        </w:tc>
        <w:tc>
          <w:tcPr>
            <w:tcW w:w="2477" w:type="dxa"/>
          </w:tcPr>
          <w:p w:rsidR="00FC2A9D" w:rsidRPr="00DD3902" w:rsidRDefault="00FC2A9D" w:rsidP="00DE5B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3902">
              <w:rPr>
                <w:rFonts w:ascii="Times New Roman" w:hAnsi="Times New Roman" w:cs="Times New Roman"/>
                <w:bCs/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628" w:type="dxa"/>
          </w:tcPr>
          <w:p w:rsidR="00FC2A9D" w:rsidRPr="00DD3902" w:rsidRDefault="00FC2A9D" w:rsidP="00DE5B64">
            <w:pPr>
              <w:ind w:left="142" w:righ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3902">
              <w:rPr>
                <w:rFonts w:ascii="Times New Roman" w:hAnsi="Times New Roman" w:cs="Times New Roman"/>
                <w:sz w:val="24"/>
                <w:szCs w:val="24"/>
              </w:rPr>
              <w:t>УК-3.1. Определяет свою роль в команде, исходя из стратегии сотрудничества для достижения поставленной цели, учитывая особенности поведения и интересы других участников команды</w:t>
            </w:r>
          </w:p>
          <w:p w:rsidR="00FC2A9D" w:rsidRPr="00DD3902" w:rsidRDefault="00FC2A9D" w:rsidP="00DE5B64">
            <w:pPr>
              <w:ind w:left="142" w:righ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3902">
              <w:rPr>
                <w:rFonts w:ascii="Times New Roman" w:hAnsi="Times New Roman" w:cs="Times New Roman"/>
                <w:sz w:val="24"/>
                <w:szCs w:val="24"/>
              </w:rPr>
              <w:t>УК-3.2. Планирует и анализирует последствия личных действий, адекватно оценивает идеи и предложения других участников для достижения поставленной цели в командной работе</w:t>
            </w:r>
          </w:p>
          <w:p w:rsidR="00FC2A9D" w:rsidRPr="00DD3902" w:rsidRDefault="00FC2A9D" w:rsidP="00DE5B64">
            <w:pPr>
              <w:ind w:left="142" w:righ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3902">
              <w:rPr>
                <w:rFonts w:ascii="Times New Roman" w:hAnsi="Times New Roman" w:cs="Times New Roman"/>
                <w:sz w:val="24"/>
                <w:szCs w:val="24"/>
              </w:rPr>
              <w:t>УК-3.3. Осуществляет обмен информацией, знаниями и опытом с членами команды, соблюдая установленные нормы и правила социального взаимодействия, несет личную ответственность за свой вклад в результат командной работы</w:t>
            </w:r>
          </w:p>
        </w:tc>
        <w:tc>
          <w:tcPr>
            <w:tcW w:w="3108" w:type="dxa"/>
          </w:tcPr>
          <w:p w:rsidR="00FC2A9D" w:rsidRPr="00DD3902" w:rsidRDefault="00FC2A9D" w:rsidP="00DE5B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3902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DD3902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и стратегии межличностного взаимодействия в командной работе. </w:t>
            </w:r>
          </w:p>
          <w:p w:rsidR="00FC2A9D" w:rsidRPr="00DD3902" w:rsidRDefault="00FC2A9D" w:rsidP="00DE5B6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3902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DD3902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возможные последствия личных действий в командной работе. </w:t>
            </w:r>
          </w:p>
          <w:p w:rsidR="00FC2A9D" w:rsidRPr="00DD3902" w:rsidRDefault="00FC2A9D" w:rsidP="00DE5B6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D3902">
              <w:rPr>
                <w:rFonts w:ascii="Times New Roman" w:hAnsi="Times New Roman" w:cs="Times New Roman"/>
                <w:b/>
                <w:sz w:val="24"/>
                <w:szCs w:val="24"/>
              </w:rPr>
              <w:t>Владеть:</w:t>
            </w:r>
            <w:r w:rsidRPr="00DD3902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способностью строить продуктивное взаимодействие в команде на основе ответственного отношения к личным действиям.</w:t>
            </w:r>
          </w:p>
        </w:tc>
      </w:tr>
      <w:tr w:rsidR="00FC2A9D" w:rsidRPr="00DD3902" w:rsidTr="00DE5B64">
        <w:tc>
          <w:tcPr>
            <w:tcW w:w="983" w:type="dxa"/>
          </w:tcPr>
          <w:p w:rsidR="00FC2A9D" w:rsidRPr="00DD3902" w:rsidRDefault="00FC2A9D" w:rsidP="00DE5B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902">
              <w:rPr>
                <w:rFonts w:ascii="Times New Roman" w:hAnsi="Times New Roman" w:cs="Times New Roman"/>
                <w:b/>
                <w:sz w:val="24"/>
                <w:szCs w:val="24"/>
              </w:rPr>
              <w:t>УК-9.</w:t>
            </w:r>
          </w:p>
        </w:tc>
        <w:tc>
          <w:tcPr>
            <w:tcW w:w="2477" w:type="dxa"/>
          </w:tcPr>
          <w:p w:rsidR="00FC2A9D" w:rsidRPr="00DD3902" w:rsidRDefault="00FC2A9D" w:rsidP="00DE5B64">
            <w:pPr>
              <w:tabs>
                <w:tab w:val="left" w:pos="2411"/>
              </w:tabs>
              <w:ind w:left="142"/>
              <w:contextualSpacing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D3902">
              <w:rPr>
                <w:rFonts w:ascii="Times New Roman" w:hAnsi="Times New Roman" w:cs="Times New Roman"/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628" w:type="dxa"/>
          </w:tcPr>
          <w:p w:rsidR="00FC2A9D" w:rsidRPr="00DD3902" w:rsidRDefault="00FC2A9D" w:rsidP="00DE5B64">
            <w:pPr>
              <w:ind w:left="142" w:righ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3902">
              <w:rPr>
                <w:rFonts w:ascii="Times New Roman" w:hAnsi="Times New Roman" w:cs="Times New Roman"/>
                <w:sz w:val="24"/>
                <w:szCs w:val="24"/>
              </w:rPr>
              <w:t>УК-9.1. Понимает базовые принципы функционирования макроэкономики и экономического развития, цели и виды участия государства в экономике</w:t>
            </w:r>
          </w:p>
          <w:p w:rsidR="00FC2A9D" w:rsidRPr="00DD3902" w:rsidRDefault="00FC2A9D" w:rsidP="00DE5B64">
            <w:pPr>
              <w:ind w:left="142" w:righ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3902">
              <w:rPr>
                <w:rFonts w:ascii="Times New Roman" w:hAnsi="Times New Roman" w:cs="Times New Roman"/>
                <w:sz w:val="24"/>
                <w:szCs w:val="24"/>
              </w:rPr>
              <w:t xml:space="preserve">УК-9.2. Представляет основные закономерности функционирования микроэкономики и факторы, обеспечивающие рациональное использование ресурсов и достижение эффективных результатов </w:t>
            </w:r>
            <w:r w:rsidRPr="00DD39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  <w:p w:rsidR="00FC2A9D" w:rsidRPr="00DD3902" w:rsidRDefault="00FC2A9D" w:rsidP="00DE5B64">
            <w:pPr>
              <w:ind w:left="142" w:right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3902">
              <w:rPr>
                <w:rFonts w:ascii="Times New Roman" w:hAnsi="Times New Roman" w:cs="Times New Roman"/>
                <w:sz w:val="24"/>
                <w:szCs w:val="24"/>
              </w:rPr>
              <w:t>УК-9.3. Применяет методы экономического и финансового планирования для достижения личных финансовых целей, использует адекватные поставленным целям финансовые инструменты управления личным бюджетом, оптимизирует собственные финансовые риски</w:t>
            </w:r>
          </w:p>
        </w:tc>
        <w:tc>
          <w:tcPr>
            <w:tcW w:w="3108" w:type="dxa"/>
          </w:tcPr>
          <w:p w:rsidR="00FC2A9D" w:rsidRPr="00DD3902" w:rsidRDefault="00FC2A9D" w:rsidP="00DE5B6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DD3902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lastRenderedPageBreak/>
              <w:t xml:space="preserve">Знать: </w:t>
            </w:r>
            <w:r w:rsidRPr="00DD390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основные экономические категории и механизмы функционирования современной экономики;</w:t>
            </w:r>
          </w:p>
          <w:p w:rsidR="00FC2A9D" w:rsidRPr="00DD3902" w:rsidRDefault="00FC2A9D" w:rsidP="00DE5B6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DD3902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 xml:space="preserve">Уметь: </w:t>
            </w:r>
            <w:r w:rsidRPr="00DD390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применять экономические категории и закономерности для оценки социально-экономических явлений;</w:t>
            </w:r>
          </w:p>
          <w:p w:rsidR="00FC2A9D" w:rsidRPr="00DD3902" w:rsidRDefault="00FC2A9D" w:rsidP="00DE5B6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D3902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 xml:space="preserve">Владеть: </w:t>
            </w:r>
            <w:r w:rsidRPr="00DD390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навыками установления причинно-следственных связей между экономическими явлениями </w:t>
            </w:r>
            <w:r w:rsidRPr="00DD390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lastRenderedPageBreak/>
              <w:t>и процессами;</w:t>
            </w:r>
          </w:p>
        </w:tc>
      </w:tr>
    </w:tbl>
    <w:p w:rsidR="00FC2A9D" w:rsidRDefault="00FC2A9D" w:rsidP="00FC2A9D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C2A9D" w:rsidRPr="005B2CFE" w:rsidRDefault="00FC2A9D" w:rsidP="00FC2A9D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C2A9D" w:rsidRPr="0009233A" w:rsidRDefault="00FC2A9D" w:rsidP="00FC2A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2A9D" w:rsidRPr="005B2CFE" w:rsidRDefault="00FC2A9D" w:rsidP="00FC2A9D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B2CFE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82763D">
        <w:rPr>
          <w:rFonts w:ascii="Times New Roman" w:hAnsi="Times New Roman"/>
          <w:b/>
          <w:bCs/>
          <w:sz w:val="24"/>
          <w:szCs w:val="24"/>
        </w:rPr>
        <w:t>Структура и содержание дисциплины (модуля)</w:t>
      </w:r>
      <w:r>
        <w:rPr>
          <w:rFonts w:ascii="Times New Roman" w:hAnsi="Times New Roman"/>
          <w:b/>
          <w:bCs/>
          <w:sz w:val="24"/>
          <w:szCs w:val="24"/>
        </w:rPr>
        <w:t>ЭРиР.</w:t>
      </w:r>
    </w:p>
    <w:tbl>
      <w:tblPr>
        <w:tblStyle w:val="af8"/>
        <w:tblW w:w="0" w:type="auto"/>
        <w:tblInd w:w="-572" w:type="dxa"/>
        <w:tblLayout w:type="fixed"/>
        <w:tblLook w:val="04A0"/>
      </w:tblPr>
      <w:tblGrid>
        <w:gridCol w:w="928"/>
        <w:gridCol w:w="645"/>
        <w:gridCol w:w="979"/>
        <w:gridCol w:w="775"/>
        <w:gridCol w:w="900"/>
        <w:gridCol w:w="876"/>
        <w:gridCol w:w="545"/>
        <w:gridCol w:w="929"/>
        <w:gridCol w:w="653"/>
        <w:gridCol w:w="909"/>
      </w:tblGrid>
      <w:tr w:rsidR="00FC2A9D" w:rsidTr="00DE5B64">
        <w:tc>
          <w:tcPr>
            <w:tcW w:w="8139" w:type="dxa"/>
            <w:gridSpan w:val="10"/>
          </w:tcPr>
          <w:p w:rsidR="00FC2A9D" w:rsidRDefault="00FC2A9D" w:rsidP="00DE5B64">
            <w:pPr>
              <w:jc w:val="center"/>
            </w:pPr>
            <w:r>
              <w:t>Семестр -3</w:t>
            </w:r>
          </w:p>
        </w:tc>
      </w:tr>
      <w:tr w:rsidR="00FC2A9D" w:rsidRPr="007F1034" w:rsidTr="00DE5B64">
        <w:trPr>
          <w:trHeight w:val="1312"/>
        </w:trPr>
        <w:tc>
          <w:tcPr>
            <w:tcW w:w="928" w:type="dxa"/>
          </w:tcPr>
          <w:p w:rsidR="00FC2A9D" w:rsidRPr="007F1034" w:rsidRDefault="00FC2A9D" w:rsidP="00DE5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645" w:type="dxa"/>
          </w:tcPr>
          <w:p w:rsidR="00FC2A9D" w:rsidRPr="007F1034" w:rsidRDefault="00FC2A9D" w:rsidP="00DE5B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79" w:type="dxa"/>
          </w:tcPr>
          <w:p w:rsidR="00FC2A9D" w:rsidRPr="007F1034" w:rsidRDefault="00FC2A9D" w:rsidP="00DE5B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Аудиторные занятия</w:t>
            </w:r>
          </w:p>
        </w:tc>
        <w:tc>
          <w:tcPr>
            <w:tcW w:w="775" w:type="dxa"/>
          </w:tcPr>
          <w:p w:rsidR="00FC2A9D" w:rsidRPr="007F1034" w:rsidRDefault="00FC2A9D" w:rsidP="00DE5B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900" w:type="dxa"/>
          </w:tcPr>
          <w:p w:rsidR="00FC2A9D" w:rsidRPr="007F1034" w:rsidRDefault="00FC2A9D" w:rsidP="00DE5B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ораторные работы</w:t>
            </w:r>
          </w:p>
        </w:tc>
        <w:tc>
          <w:tcPr>
            <w:tcW w:w="876" w:type="dxa"/>
          </w:tcPr>
          <w:p w:rsidR="00FC2A9D" w:rsidRPr="007F1034" w:rsidRDefault="00FC2A9D" w:rsidP="00DE5B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актические занятия</w:t>
            </w:r>
          </w:p>
        </w:tc>
        <w:tc>
          <w:tcPr>
            <w:tcW w:w="545" w:type="dxa"/>
          </w:tcPr>
          <w:p w:rsidR="00FC2A9D" w:rsidRPr="007F1034" w:rsidRDefault="00FC2A9D" w:rsidP="00DE5B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КСР</w:t>
            </w:r>
          </w:p>
        </w:tc>
        <w:tc>
          <w:tcPr>
            <w:tcW w:w="929" w:type="dxa"/>
          </w:tcPr>
          <w:p w:rsidR="00FC2A9D" w:rsidRPr="007F1034" w:rsidRDefault="00FC2A9D" w:rsidP="00DE5B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амостоятельная работа</w:t>
            </w:r>
          </w:p>
        </w:tc>
        <w:tc>
          <w:tcPr>
            <w:tcW w:w="653" w:type="dxa"/>
          </w:tcPr>
          <w:p w:rsidR="00FC2A9D" w:rsidRPr="007F1034" w:rsidRDefault="00FC2A9D" w:rsidP="00DE5B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09" w:type="dxa"/>
          </w:tcPr>
          <w:p w:rsidR="00FC2A9D" w:rsidRPr="007F1034" w:rsidRDefault="00FC2A9D" w:rsidP="00DE5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03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ачетные единицы</w:t>
            </w:r>
          </w:p>
        </w:tc>
      </w:tr>
      <w:tr w:rsidR="00FC2A9D" w:rsidTr="00DE5B64">
        <w:trPr>
          <w:trHeight w:val="1164"/>
        </w:trPr>
        <w:tc>
          <w:tcPr>
            <w:tcW w:w="928" w:type="dxa"/>
            <w:vAlign w:val="center"/>
          </w:tcPr>
          <w:p w:rsidR="00FC2A9D" w:rsidRDefault="00FC2A9D" w:rsidP="00DE5B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</w:t>
            </w:r>
          </w:p>
        </w:tc>
        <w:tc>
          <w:tcPr>
            <w:tcW w:w="645" w:type="dxa"/>
            <w:vAlign w:val="center"/>
          </w:tcPr>
          <w:p w:rsidR="00FC2A9D" w:rsidRDefault="00FC2A9D" w:rsidP="00DE5B6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979" w:type="dxa"/>
            <w:vAlign w:val="center"/>
          </w:tcPr>
          <w:p w:rsidR="00FC2A9D" w:rsidRDefault="00FC2A9D" w:rsidP="00DE5B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775" w:type="dxa"/>
            <w:vAlign w:val="center"/>
          </w:tcPr>
          <w:p w:rsidR="00FC2A9D" w:rsidRDefault="00FC2A9D" w:rsidP="00DE5B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00" w:type="dxa"/>
            <w:vAlign w:val="center"/>
          </w:tcPr>
          <w:p w:rsidR="00FC2A9D" w:rsidRDefault="00FC2A9D" w:rsidP="00DE5B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6" w:type="dxa"/>
            <w:vAlign w:val="center"/>
          </w:tcPr>
          <w:p w:rsidR="00FC2A9D" w:rsidRDefault="00FC2A9D" w:rsidP="00DE5B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45" w:type="dxa"/>
            <w:vAlign w:val="center"/>
          </w:tcPr>
          <w:p w:rsidR="00FC2A9D" w:rsidRDefault="00FC2A9D" w:rsidP="00DE5B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" w:type="dxa"/>
            <w:vAlign w:val="center"/>
          </w:tcPr>
          <w:p w:rsidR="00FC2A9D" w:rsidRDefault="00FC2A9D" w:rsidP="00DE5B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53" w:type="dxa"/>
            <w:vAlign w:val="center"/>
          </w:tcPr>
          <w:p w:rsidR="00FC2A9D" w:rsidRDefault="00FC2A9D" w:rsidP="00DE5B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9" w:type="dxa"/>
            <w:vAlign w:val="center"/>
          </w:tcPr>
          <w:p w:rsidR="00FC2A9D" w:rsidRDefault="00FC2A9D" w:rsidP="00DE5B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</w:tbl>
    <w:p w:rsidR="00FC2A9D" w:rsidRDefault="00FC2A9D" w:rsidP="00FC2A9D">
      <w:pPr>
        <w:spacing w:before="120"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2A9D" w:rsidRPr="005B2CFE" w:rsidRDefault="00FC2A9D" w:rsidP="00FC2A9D">
      <w:pPr>
        <w:spacing w:before="120" w:after="0" w:line="36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B2CFE">
        <w:rPr>
          <w:rFonts w:ascii="Times New Roman" w:hAnsi="Times New Roman" w:cs="Times New Roman"/>
          <w:b/>
          <w:sz w:val="24"/>
          <w:szCs w:val="24"/>
        </w:rPr>
        <w:t>5. Содержание дисциплины (модуля)</w:t>
      </w:r>
    </w:p>
    <w:p w:rsidR="00FC2A9D" w:rsidRPr="005B2CFE" w:rsidRDefault="00FC2A9D" w:rsidP="00FC2A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данном разделе приводится содержание дисциплины (модуля), структурированное по темам (разделам) с указанием отведенного на них количества академических или астрономических часов и видов учебных занятий. Структура дисциплины по темам (разделам) с указанием отведенного на них количества академических или астрономических часов и видов учебных занятий приведена в Таблице 3, содержание дисциплины по темам (разделам) – в Таблице 4.</w:t>
      </w:r>
    </w:p>
    <w:p w:rsidR="00FC2A9D" w:rsidRDefault="00FC2A9D" w:rsidP="00FC2A9D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3.Структура дисциплины по темам (разделам) с указанием отведенного на них количества академических или астрономических часов и видов учебных занятий</w:t>
      </w:r>
    </w:p>
    <w:tbl>
      <w:tblPr>
        <w:tblW w:w="49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0"/>
        <w:gridCol w:w="2486"/>
        <w:gridCol w:w="1875"/>
        <w:gridCol w:w="910"/>
        <w:gridCol w:w="856"/>
        <w:gridCol w:w="856"/>
        <w:gridCol w:w="987"/>
        <w:gridCol w:w="1557"/>
      </w:tblGrid>
      <w:tr w:rsidR="00FC2A9D" w:rsidRPr="00071B48" w:rsidTr="00DE5B64">
        <w:trPr>
          <w:tblHeader/>
        </w:trPr>
        <w:tc>
          <w:tcPr>
            <w:tcW w:w="301" w:type="pct"/>
            <w:vMerge w:val="restart"/>
            <w:shd w:val="clear" w:color="B4C6E7" w:fill="B4C6E7" w:themeFill="accent5" w:themeFillTint="66"/>
            <w:vAlign w:val="center"/>
          </w:tcPr>
          <w:p w:rsidR="00FC2A9D" w:rsidRPr="005B2CFE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225" w:type="pct"/>
            <w:vMerge w:val="restart"/>
            <w:shd w:val="clear" w:color="B4C6E7" w:fill="B4C6E7" w:themeFill="accent5" w:themeFillTint="66"/>
            <w:vAlign w:val="center"/>
          </w:tcPr>
          <w:p w:rsidR="00FC2A9D" w:rsidRPr="005B2CFE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темы (раздела)</w:t>
            </w:r>
          </w:p>
        </w:tc>
        <w:tc>
          <w:tcPr>
            <w:tcW w:w="3473" w:type="pct"/>
            <w:gridSpan w:val="6"/>
            <w:shd w:val="clear" w:color="B4C6E7" w:fill="B4C6E7" w:themeFill="accent5" w:themeFillTint="66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FC2A9D" w:rsidRPr="00071B48" w:rsidTr="00DE5B64">
        <w:trPr>
          <w:trHeight w:val="375"/>
          <w:tblHeader/>
        </w:trPr>
        <w:tc>
          <w:tcPr>
            <w:tcW w:w="301" w:type="pct"/>
            <w:vMerge/>
            <w:shd w:val="clear" w:color="B4C6E7" w:fill="B4C6E7" w:themeFill="accent5" w:themeFillTint="66"/>
            <w:vAlign w:val="center"/>
          </w:tcPr>
          <w:p w:rsidR="00FC2A9D" w:rsidRPr="005B2CFE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5" w:type="pct"/>
            <w:vMerge/>
            <w:shd w:val="clear" w:color="B4C6E7" w:fill="B4C6E7" w:themeFill="accent5" w:themeFillTint="66"/>
            <w:vAlign w:val="center"/>
          </w:tcPr>
          <w:p w:rsidR="00FC2A9D" w:rsidRPr="005B2CFE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5" w:type="pct"/>
            <w:vMerge w:val="restart"/>
            <w:shd w:val="clear" w:color="B4C6E7" w:fill="B4C6E7" w:themeFill="accent5" w:themeFillTint="66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80" w:type="pct"/>
            <w:gridSpan w:val="4"/>
            <w:tcBorders>
              <w:bottom w:val="single" w:sz="4" w:space="0" w:color="auto"/>
            </w:tcBorders>
            <w:shd w:val="clear" w:color="B4C6E7" w:fill="B4C6E7" w:themeFill="accent5" w:themeFillTint="66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Контактные часы</w:t>
            </w:r>
          </w:p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(аудиторная работа)</w:t>
            </w:r>
          </w:p>
        </w:tc>
        <w:tc>
          <w:tcPr>
            <w:tcW w:w="768" w:type="pct"/>
            <w:vMerge w:val="restart"/>
            <w:shd w:val="clear" w:color="B4C6E7" w:fill="B4C6E7" w:themeFill="accent5" w:themeFillTint="66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</w:t>
            </w:r>
          </w:p>
        </w:tc>
      </w:tr>
      <w:tr w:rsidR="00FC2A9D" w:rsidRPr="00071B48" w:rsidTr="00DE5B64">
        <w:trPr>
          <w:trHeight w:val="264"/>
        </w:trPr>
        <w:tc>
          <w:tcPr>
            <w:tcW w:w="301" w:type="pct"/>
            <w:vMerge/>
            <w:shd w:val="clear" w:color="B4C6E7" w:fill="B4C6E7" w:themeFill="accent5" w:themeFillTint="66"/>
          </w:tcPr>
          <w:p w:rsidR="00FC2A9D" w:rsidRPr="005B2CFE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5" w:type="pct"/>
            <w:vMerge/>
            <w:shd w:val="clear" w:color="B4C6E7" w:fill="B4C6E7" w:themeFill="accent5" w:themeFillTint="66"/>
          </w:tcPr>
          <w:p w:rsidR="00FC2A9D" w:rsidRPr="005B2CFE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5" w:type="pct"/>
            <w:vMerge/>
            <w:shd w:val="clear" w:color="B4C6E7" w:fill="B4C6E7" w:themeFill="accent5" w:themeFillTint="66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shd w:val="clear" w:color="B4C6E7" w:fill="B4C6E7" w:themeFill="accent5" w:themeFillTint="66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422" w:type="pct"/>
            <w:shd w:val="clear" w:color="B4C6E7" w:fill="B4C6E7" w:themeFill="accent5" w:themeFillTint="66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22" w:type="pct"/>
            <w:shd w:val="clear" w:color="B4C6E7" w:fill="B4C6E7" w:themeFill="accent5" w:themeFillTint="66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486" w:type="pct"/>
            <w:shd w:val="clear" w:color="B4C6E7" w:fill="B4C6E7" w:themeFill="accent5" w:themeFillTint="66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ГК/ИК</w:t>
            </w:r>
          </w:p>
        </w:tc>
        <w:tc>
          <w:tcPr>
            <w:tcW w:w="768" w:type="pct"/>
            <w:vMerge/>
            <w:shd w:val="clear" w:color="B4C6E7" w:fill="B4C6E7" w:themeFill="accent5" w:themeFillTint="66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2A9D" w:rsidRPr="00071B48" w:rsidTr="00DE5B64">
        <w:trPr>
          <w:trHeight w:val="264"/>
        </w:trPr>
        <w:tc>
          <w:tcPr>
            <w:tcW w:w="301" w:type="pct"/>
            <w:shd w:val="clear" w:color="FFFFFF" w:fill="FFFFFF" w:themeFill="background1"/>
            <w:vAlign w:val="center"/>
          </w:tcPr>
          <w:p w:rsidR="00FC2A9D" w:rsidRPr="005B2CFE" w:rsidRDefault="00FC2A9D" w:rsidP="00DE5B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гр.1</w:t>
            </w:r>
          </w:p>
        </w:tc>
        <w:tc>
          <w:tcPr>
            <w:tcW w:w="1225" w:type="pct"/>
            <w:shd w:val="clear" w:color="FFFFFF" w:fill="FFFFFF" w:themeFill="background1"/>
            <w:vAlign w:val="center"/>
          </w:tcPr>
          <w:p w:rsidR="00FC2A9D" w:rsidRPr="005B2CFE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гр.2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 w:themeFill="background1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гр.3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 w:themeFill="background1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гр.4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 w:themeFill="background1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гр.5</w:t>
            </w:r>
          </w:p>
        </w:tc>
        <w:tc>
          <w:tcPr>
            <w:tcW w:w="422" w:type="pct"/>
            <w:shd w:val="clear" w:color="FFFFFF" w:fill="FFFFFF" w:themeFill="background1"/>
            <w:vAlign w:val="center"/>
          </w:tcPr>
          <w:p w:rsidR="00FC2A9D" w:rsidRPr="00071B48" w:rsidRDefault="00FC2A9D" w:rsidP="00DE5B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гр.6</w:t>
            </w:r>
          </w:p>
        </w:tc>
        <w:tc>
          <w:tcPr>
            <w:tcW w:w="486" w:type="pct"/>
            <w:shd w:val="clear" w:color="FFFFFF" w:fill="FFFFFF" w:themeFill="background1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гр.7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 w:themeFill="background1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гр.8</w:t>
            </w:r>
          </w:p>
        </w:tc>
      </w:tr>
      <w:tr w:rsidR="00FC2A9D" w:rsidRPr="00DC4CC6" w:rsidTr="00DE5B64">
        <w:tc>
          <w:tcPr>
            <w:tcW w:w="5000" w:type="pct"/>
            <w:gridSpan w:val="8"/>
            <w:vAlign w:val="center"/>
          </w:tcPr>
          <w:p w:rsidR="00FC2A9D" w:rsidRPr="00DC4CC6" w:rsidRDefault="00FC2A9D" w:rsidP="00DE5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 № 3</w:t>
            </w:r>
          </w:p>
        </w:tc>
      </w:tr>
      <w:tr w:rsidR="00FC2A9D" w:rsidRPr="00071B48" w:rsidTr="00DE5B64">
        <w:tc>
          <w:tcPr>
            <w:tcW w:w="301" w:type="pct"/>
          </w:tcPr>
          <w:p w:rsidR="00FC2A9D" w:rsidRPr="005B2CFE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25" w:type="pct"/>
          </w:tcPr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Теоретические основы Экономики региона и России</w:t>
            </w:r>
          </w:p>
        </w:tc>
        <w:tc>
          <w:tcPr>
            <w:tcW w:w="925" w:type="pct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9" w:type="pct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2" w:type="pct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2" w:type="pct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6" w:type="pct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8" w:type="pct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C2A9D" w:rsidRPr="00071B48" w:rsidTr="00DE5B64">
        <w:tc>
          <w:tcPr>
            <w:tcW w:w="301" w:type="pct"/>
          </w:tcPr>
          <w:p w:rsidR="00FC2A9D" w:rsidRPr="005B2CFE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5" w:type="pct"/>
          </w:tcPr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Региональная система России</w:t>
            </w:r>
          </w:p>
        </w:tc>
        <w:tc>
          <w:tcPr>
            <w:tcW w:w="925" w:type="pct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9" w:type="pct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2" w:type="pct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2" w:type="pct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6" w:type="pct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8" w:type="pct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C2A9D" w:rsidRPr="00071B48" w:rsidTr="00DE5B64">
        <w:tc>
          <w:tcPr>
            <w:tcW w:w="301" w:type="pct"/>
          </w:tcPr>
          <w:p w:rsidR="00FC2A9D" w:rsidRPr="005B2CFE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5" w:type="pct"/>
          </w:tcPr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Территориальное распределение экономического потенциала</w:t>
            </w:r>
          </w:p>
        </w:tc>
        <w:tc>
          <w:tcPr>
            <w:tcW w:w="925" w:type="pct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9" w:type="pct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2" w:type="pct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2" w:type="pct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6" w:type="pct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8" w:type="pct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C2A9D" w:rsidRPr="00071B48" w:rsidTr="00DE5B64">
        <w:tc>
          <w:tcPr>
            <w:tcW w:w="301" w:type="pct"/>
          </w:tcPr>
          <w:p w:rsidR="00FC2A9D" w:rsidRPr="005B2CFE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5" w:type="pct"/>
          </w:tcPr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>Государственное регулирование развития регионов</w:t>
            </w:r>
          </w:p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pct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9" w:type="pct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2" w:type="pct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2" w:type="pct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6" w:type="pct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8" w:type="pct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C2A9D" w:rsidRPr="00071B48" w:rsidTr="00DE5B64">
        <w:tc>
          <w:tcPr>
            <w:tcW w:w="301" w:type="pct"/>
          </w:tcPr>
          <w:p w:rsidR="00FC2A9D" w:rsidRPr="005B2CFE" w:rsidRDefault="00FC2A9D" w:rsidP="00DE5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5</w:t>
            </w:r>
          </w:p>
          <w:p w:rsidR="00FC2A9D" w:rsidRPr="005B2CFE" w:rsidRDefault="00FC2A9D" w:rsidP="00DE5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pct"/>
          </w:tcPr>
          <w:p w:rsidR="00FC2A9D" w:rsidRPr="005B2CFE" w:rsidRDefault="00FC2A9D" w:rsidP="00DE5B64">
            <w:pPr>
              <w:pStyle w:val="2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Региональная структура межотраслевых комплексов и их товарных рынков</w:t>
            </w:r>
          </w:p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pct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9" w:type="pct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2" w:type="pct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2" w:type="pct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pct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pct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C2A9D" w:rsidRPr="00071B48" w:rsidTr="00DE5B64">
        <w:tc>
          <w:tcPr>
            <w:tcW w:w="301" w:type="pct"/>
          </w:tcPr>
          <w:p w:rsidR="00FC2A9D" w:rsidRPr="005B2CFE" w:rsidRDefault="00FC2A9D" w:rsidP="00DE5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6</w:t>
            </w:r>
          </w:p>
        </w:tc>
        <w:tc>
          <w:tcPr>
            <w:tcW w:w="1225" w:type="pct"/>
          </w:tcPr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Социально-экономическое развитие РИ</w:t>
            </w:r>
          </w:p>
        </w:tc>
        <w:tc>
          <w:tcPr>
            <w:tcW w:w="925" w:type="pct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9" w:type="pct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2" w:type="pct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2" w:type="pct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pct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pct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C2A9D" w:rsidRPr="00071B48" w:rsidTr="00DE5B64">
        <w:tc>
          <w:tcPr>
            <w:tcW w:w="301" w:type="pct"/>
          </w:tcPr>
          <w:p w:rsidR="00FC2A9D" w:rsidRPr="005B2CFE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25" w:type="pct"/>
          </w:tcPr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Экономика макрорегионов- федеральных округов России                     </w:t>
            </w:r>
          </w:p>
        </w:tc>
        <w:tc>
          <w:tcPr>
            <w:tcW w:w="925" w:type="pct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9" w:type="pct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2" w:type="pct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" w:type="pct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6" w:type="pct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8" w:type="pct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C2A9D" w:rsidRPr="00071B48" w:rsidTr="00DE5B64">
        <w:tc>
          <w:tcPr>
            <w:tcW w:w="1527" w:type="pct"/>
            <w:gridSpan w:val="2"/>
            <w:shd w:val="clear" w:color="DEEAF6" w:fill="DEEAF6" w:themeFill="accent1" w:themeFillTint="33"/>
            <w:vAlign w:val="center"/>
          </w:tcPr>
          <w:p w:rsidR="00FC2A9D" w:rsidRPr="005B2CFE" w:rsidRDefault="00FC2A9D" w:rsidP="00DE5B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25" w:type="pct"/>
            <w:shd w:val="clear" w:color="DEEAF6" w:fill="DEEAF6" w:themeFill="accent1" w:themeFillTint="33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9" w:type="pct"/>
            <w:shd w:val="clear" w:color="DEEAF6" w:fill="DEEAF6" w:themeFill="accent1" w:themeFillTint="33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2" w:type="pct"/>
            <w:shd w:val="clear" w:color="DEEAF6" w:fill="DEEAF6" w:themeFill="accent1" w:themeFillTint="33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2" w:type="pct"/>
            <w:shd w:val="clear" w:color="DEEAF6" w:fill="DEEAF6" w:themeFill="accent1" w:themeFillTint="33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6" w:type="pct"/>
            <w:shd w:val="clear" w:color="DEEAF6" w:fill="DEEAF6" w:themeFill="accent1" w:themeFillTint="33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8" w:type="pct"/>
            <w:shd w:val="clear" w:color="DEEAF6" w:fill="DEEAF6" w:themeFill="accent1" w:themeFillTint="33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FC2A9D" w:rsidRPr="00071B48" w:rsidTr="00DE5B64">
        <w:tc>
          <w:tcPr>
            <w:tcW w:w="4232" w:type="pct"/>
            <w:gridSpan w:val="7"/>
            <w:vAlign w:val="center"/>
          </w:tcPr>
          <w:p w:rsidR="00FC2A9D" w:rsidRPr="00071B48" w:rsidRDefault="00FC2A9D" w:rsidP="00DE5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Промежуточная аттестация</w:t>
            </w:r>
            <w:r w:rsidRPr="00071B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(Зачет)</w:t>
            </w:r>
          </w:p>
        </w:tc>
        <w:tc>
          <w:tcPr>
            <w:tcW w:w="768" w:type="pct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C2A9D" w:rsidRPr="00071B48" w:rsidTr="00DE5B64">
        <w:tc>
          <w:tcPr>
            <w:tcW w:w="1527" w:type="pct"/>
            <w:gridSpan w:val="2"/>
            <w:shd w:val="clear" w:color="D9E2F3" w:fill="D9E2F3"/>
            <w:vAlign w:val="center"/>
          </w:tcPr>
          <w:p w:rsidR="00FC2A9D" w:rsidRPr="005B2CFE" w:rsidRDefault="00FC2A9D" w:rsidP="00DE5B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25" w:type="pct"/>
            <w:shd w:val="clear" w:color="D9E2F3" w:fill="D9E2F3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80" w:type="pct"/>
            <w:gridSpan w:val="4"/>
            <w:shd w:val="clear" w:color="D9E2F3" w:fill="D9E2F3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68" w:type="pct"/>
            <w:shd w:val="clear" w:color="D9E2F3" w:fill="D9E2F3"/>
            <w:vAlign w:val="center"/>
          </w:tcPr>
          <w:p w:rsidR="00FC2A9D" w:rsidRPr="00071B48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</w:tbl>
    <w:p w:rsidR="00FC2A9D" w:rsidRDefault="00FC2A9D" w:rsidP="00FC2A9D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 Л – лекции, С – семинары, ПЗ – практические занятия, ГК/ИК – групповые / индивидуальные консультации</w:t>
      </w:r>
    </w:p>
    <w:p w:rsidR="00FC2A9D" w:rsidRDefault="00FC2A9D" w:rsidP="00FC2A9D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Заочное отделение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0"/>
        <w:gridCol w:w="2526"/>
        <w:gridCol w:w="1913"/>
        <w:gridCol w:w="929"/>
        <w:gridCol w:w="871"/>
        <w:gridCol w:w="871"/>
        <w:gridCol w:w="1003"/>
        <w:gridCol w:w="1587"/>
      </w:tblGrid>
      <w:tr w:rsidR="00FC2A9D" w:rsidRPr="00071B48" w:rsidTr="00DE5B64">
        <w:trPr>
          <w:tblHeader/>
        </w:trPr>
        <w:tc>
          <w:tcPr>
            <w:tcW w:w="292" w:type="pct"/>
            <w:vMerge w:val="restart"/>
            <w:shd w:val="clear" w:color="B4C6E7" w:fill="B4C6E7" w:themeFill="accent5" w:themeFillTint="66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226" w:type="pct"/>
            <w:vMerge w:val="restart"/>
            <w:shd w:val="clear" w:color="B4C6E7" w:fill="B4C6E7" w:themeFill="accent5" w:themeFillTint="66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темы (раздела)</w:t>
            </w:r>
          </w:p>
        </w:tc>
        <w:tc>
          <w:tcPr>
            <w:tcW w:w="3482" w:type="pct"/>
            <w:gridSpan w:val="6"/>
            <w:shd w:val="clear" w:color="B4C6E7" w:fill="B4C6E7" w:themeFill="accent5" w:themeFillTint="66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FC2A9D" w:rsidRPr="00071B48" w:rsidTr="00DE5B64">
        <w:trPr>
          <w:trHeight w:val="375"/>
          <w:tblHeader/>
        </w:trPr>
        <w:tc>
          <w:tcPr>
            <w:tcW w:w="292" w:type="pct"/>
            <w:vMerge/>
            <w:shd w:val="clear" w:color="B4C6E7" w:fill="B4C6E7" w:themeFill="accent5" w:themeFillTint="66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pct"/>
            <w:vMerge/>
            <w:shd w:val="clear" w:color="B4C6E7" w:fill="B4C6E7" w:themeFill="accent5" w:themeFillTint="66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8" w:type="pct"/>
            <w:vMerge w:val="restart"/>
            <w:shd w:val="clear" w:color="B4C6E7" w:fill="B4C6E7" w:themeFill="accent5" w:themeFillTint="66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84" w:type="pct"/>
            <w:gridSpan w:val="4"/>
            <w:tcBorders>
              <w:bottom w:val="single" w:sz="4" w:space="0" w:color="auto"/>
            </w:tcBorders>
            <w:shd w:val="clear" w:color="B4C6E7" w:fill="B4C6E7" w:themeFill="accent5" w:themeFillTint="66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Контактные часы</w:t>
            </w:r>
          </w:p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(аудиторная работа)</w:t>
            </w:r>
          </w:p>
        </w:tc>
        <w:tc>
          <w:tcPr>
            <w:tcW w:w="770" w:type="pct"/>
            <w:vMerge w:val="restart"/>
            <w:shd w:val="clear" w:color="B4C6E7" w:fill="B4C6E7" w:themeFill="accent5" w:themeFillTint="66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</w:t>
            </w:r>
          </w:p>
        </w:tc>
      </w:tr>
      <w:tr w:rsidR="00FC2A9D" w:rsidRPr="00071B48" w:rsidTr="00DE5B64">
        <w:trPr>
          <w:trHeight w:val="264"/>
        </w:trPr>
        <w:tc>
          <w:tcPr>
            <w:tcW w:w="292" w:type="pct"/>
            <w:vMerge/>
            <w:shd w:val="clear" w:color="B4C6E7" w:fill="B4C6E7" w:themeFill="accent5" w:themeFillTint="66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pct"/>
            <w:vMerge/>
            <w:shd w:val="clear" w:color="B4C6E7" w:fill="B4C6E7" w:themeFill="accent5" w:themeFillTint="66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8" w:type="pct"/>
            <w:vMerge/>
            <w:shd w:val="clear" w:color="B4C6E7" w:fill="B4C6E7" w:themeFill="accent5" w:themeFillTint="66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1" w:type="pct"/>
            <w:shd w:val="clear" w:color="B4C6E7" w:fill="B4C6E7" w:themeFill="accent5" w:themeFillTint="66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423" w:type="pct"/>
            <w:shd w:val="clear" w:color="B4C6E7" w:fill="B4C6E7" w:themeFill="accent5" w:themeFillTint="66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23" w:type="pct"/>
            <w:shd w:val="clear" w:color="B4C6E7" w:fill="B4C6E7" w:themeFill="accent5" w:themeFillTint="66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487" w:type="pct"/>
            <w:shd w:val="clear" w:color="B4C6E7" w:fill="B4C6E7" w:themeFill="accent5" w:themeFillTint="66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ГК/ИК</w:t>
            </w:r>
          </w:p>
        </w:tc>
        <w:tc>
          <w:tcPr>
            <w:tcW w:w="770" w:type="pct"/>
            <w:vMerge/>
            <w:shd w:val="clear" w:color="B4C6E7" w:fill="B4C6E7" w:themeFill="accent5" w:themeFillTint="66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2A9D" w:rsidRPr="00071B48" w:rsidTr="00DE5B64">
        <w:trPr>
          <w:trHeight w:val="264"/>
        </w:trPr>
        <w:tc>
          <w:tcPr>
            <w:tcW w:w="292" w:type="pct"/>
            <w:shd w:val="clear" w:color="FFFFFF" w:fill="FFFFFF" w:themeFill="background1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гр.1</w:t>
            </w:r>
          </w:p>
        </w:tc>
        <w:tc>
          <w:tcPr>
            <w:tcW w:w="1226" w:type="pct"/>
            <w:shd w:val="clear" w:color="FFFFFF" w:fill="FFFFFF" w:themeFill="background1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гр.2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 w:themeFill="background1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гр.3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 w:themeFill="background1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гр.4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 w:themeFill="background1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гр.5</w:t>
            </w:r>
          </w:p>
        </w:tc>
        <w:tc>
          <w:tcPr>
            <w:tcW w:w="423" w:type="pct"/>
            <w:shd w:val="clear" w:color="FFFFFF" w:fill="FFFFFF" w:themeFill="background1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гр.6</w:t>
            </w:r>
          </w:p>
        </w:tc>
        <w:tc>
          <w:tcPr>
            <w:tcW w:w="487" w:type="pct"/>
            <w:shd w:val="clear" w:color="FFFFFF" w:fill="FFFFFF" w:themeFill="background1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гр.7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 w:themeFill="background1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гр.8</w:t>
            </w:r>
          </w:p>
        </w:tc>
      </w:tr>
      <w:tr w:rsidR="00FC2A9D" w:rsidRPr="00071B48" w:rsidTr="00DE5B64">
        <w:tc>
          <w:tcPr>
            <w:tcW w:w="5000" w:type="pct"/>
            <w:gridSpan w:val="8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 № 3</w:t>
            </w:r>
          </w:p>
        </w:tc>
      </w:tr>
      <w:tr w:rsidR="00FC2A9D" w:rsidRPr="00071B48" w:rsidTr="00DE5B64">
        <w:tc>
          <w:tcPr>
            <w:tcW w:w="292" w:type="pct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6" w:type="pct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Теоретические основы Экономики региона и России</w:t>
            </w:r>
          </w:p>
        </w:tc>
        <w:tc>
          <w:tcPr>
            <w:tcW w:w="928" w:type="pct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1" w:type="pct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3" w:type="pct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3" w:type="pct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7" w:type="pct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pct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C2A9D" w:rsidRPr="00071B48" w:rsidTr="00DE5B64">
        <w:tc>
          <w:tcPr>
            <w:tcW w:w="292" w:type="pct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26" w:type="pct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Региональная система России</w:t>
            </w:r>
          </w:p>
        </w:tc>
        <w:tc>
          <w:tcPr>
            <w:tcW w:w="928" w:type="pct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1" w:type="pct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3" w:type="pct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pct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7" w:type="pct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pct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C2A9D" w:rsidRPr="00071B48" w:rsidTr="00DE5B64">
        <w:tc>
          <w:tcPr>
            <w:tcW w:w="292" w:type="pct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6" w:type="pct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Территориальное распределение экономического потенциала</w:t>
            </w:r>
          </w:p>
        </w:tc>
        <w:tc>
          <w:tcPr>
            <w:tcW w:w="928" w:type="pct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1" w:type="pct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3" w:type="pct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pct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7" w:type="pct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pct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C2A9D" w:rsidRPr="00071B48" w:rsidTr="00DE5B64">
        <w:tc>
          <w:tcPr>
            <w:tcW w:w="292" w:type="pct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6" w:type="pct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регулирование развития регионов</w:t>
            </w:r>
          </w:p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pct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1" w:type="pct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3" w:type="pct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pct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7" w:type="pct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pct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C2A9D" w:rsidRPr="00071B48" w:rsidTr="00DE5B64">
        <w:tc>
          <w:tcPr>
            <w:tcW w:w="292" w:type="pct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5</w:t>
            </w:r>
          </w:p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pct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Региональная структура межотраслевых комплексов и их товарных рынков</w:t>
            </w:r>
          </w:p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pct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1" w:type="pct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3" w:type="pct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3" w:type="pct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7" w:type="pct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pct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C2A9D" w:rsidRPr="00071B48" w:rsidTr="00DE5B64">
        <w:tc>
          <w:tcPr>
            <w:tcW w:w="292" w:type="pct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6</w:t>
            </w:r>
          </w:p>
        </w:tc>
        <w:tc>
          <w:tcPr>
            <w:tcW w:w="1226" w:type="pct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Социально-экономическое развитие РИ</w:t>
            </w:r>
          </w:p>
        </w:tc>
        <w:tc>
          <w:tcPr>
            <w:tcW w:w="928" w:type="pct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1" w:type="pct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3" w:type="pct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3" w:type="pct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7" w:type="pct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pct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C2A9D" w:rsidRPr="00071B48" w:rsidTr="00DE5B64">
        <w:tc>
          <w:tcPr>
            <w:tcW w:w="292" w:type="pct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26" w:type="pct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Экономика макрорегионов- федеральных округов России                     </w:t>
            </w:r>
          </w:p>
        </w:tc>
        <w:tc>
          <w:tcPr>
            <w:tcW w:w="928" w:type="pct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1" w:type="pct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3" w:type="pct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3" w:type="pct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7" w:type="pct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pct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C2A9D" w:rsidRPr="00071B48" w:rsidTr="00DE5B64">
        <w:tc>
          <w:tcPr>
            <w:tcW w:w="1518" w:type="pct"/>
            <w:gridSpan w:val="2"/>
            <w:shd w:val="clear" w:color="DEEAF6" w:fill="DEEAF6" w:themeFill="accent1" w:themeFillTint="33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28" w:type="pct"/>
            <w:shd w:val="clear" w:color="DEEAF6" w:fill="DEEAF6" w:themeFill="accent1" w:themeFillTint="33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51" w:type="pct"/>
            <w:shd w:val="clear" w:color="DEEAF6" w:fill="DEEAF6" w:themeFill="accent1" w:themeFillTint="33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3" w:type="pct"/>
            <w:shd w:val="clear" w:color="DEEAF6" w:fill="DEEAF6" w:themeFill="accent1" w:themeFillTint="33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3" w:type="pct"/>
            <w:shd w:val="clear" w:color="DEEAF6" w:fill="DEEAF6" w:themeFill="accent1" w:themeFillTint="33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7" w:type="pct"/>
            <w:shd w:val="clear" w:color="DEEAF6" w:fill="DEEAF6" w:themeFill="accent1" w:themeFillTint="33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" w:type="pct"/>
            <w:shd w:val="clear" w:color="DEEAF6" w:fill="DEEAF6" w:themeFill="accent1" w:themeFillTint="33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FC2A9D" w:rsidRPr="00071B48" w:rsidTr="00DE5B64">
        <w:tc>
          <w:tcPr>
            <w:tcW w:w="4230" w:type="pct"/>
            <w:gridSpan w:val="7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Промежуточная аттестация</w:t>
            </w:r>
            <w:r w:rsidRPr="00071B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(Зачет)</w:t>
            </w:r>
          </w:p>
        </w:tc>
        <w:tc>
          <w:tcPr>
            <w:tcW w:w="770" w:type="pct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C2A9D" w:rsidRPr="00071B48" w:rsidTr="00DE5B64">
        <w:tc>
          <w:tcPr>
            <w:tcW w:w="1518" w:type="pct"/>
            <w:gridSpan w:val="2"/>
            <w:shd w:val="clear" w:color="D9E2F3" w:fill="D9E2F3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28" w:type="pct"/>
            <w:shd w:val="clear" w:color="D9E2F3" w:fill="D9E2F3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84" w:type="pct"/>
            <w:gridSpan w:val="4"/>
            <w:shd w:val="clear" w:color="D9E2F3" w:fill="D9E2F3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0" w:type="pct"/>
            <w:shd w:val="clear" w:color="D9E2F3" w:fill="D9E2F3"/>
            <w:vAlign w:val="center"/>
          </w:tcPr>
          <w:p w:rsidR="00FC2A9D" w:rsidRPr="00071B48" w:rsidRDefault="00FC2A9D" w:rsidP="00DE5B64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</w:tbl>
    <w:p w:rsidR="00FC2A9D" w:rsidRPr="00071B48" w:rsidRDefault="00FC2A9D" w:rsidP="00FC2A9D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B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 Л – лекции, С – семинары, ПЗ – практические занятия, ГК/ИК – групповые / индивидуальные консультации</w:t>
      </w:r>
    </w:p>
    <w:p w:rsidR="00FC2A9D" w:rsidRPr="005B2CFE" w:rsidRDefault="00FC2A9D" w:rsidP="00FC2A9D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2A9D" w:rsidRPr="005B2CFE" w:rsidRDefault="00FC2A9D" w:rsidP="00FC2A9D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4. Содержание дисциплины по темам (разделам)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9"/>
        <w:gridCol w:w="2827"/>
        <w:gridCol w:w="6734"/>
      </w:tblGrid>
      <w:tr w:rsidR="00FC2A9D" w:rsidRPr="005B2CFE" w:rsidTr="00DE5B64">
        <w:trPr>
          <w:cantSplit/>
          <w:trHeight w:val="818"/>
          <w:tblHeader/>
        </w:trPr>
        <w:tc>
          <w:tcPr>
            <w:tcW w:w="363" w:type="pct"/>
            <w:shd w:val="clear" w:color="B4C6E7" w:fill="B4C6E7" w:themeFill="accent5" w:themeFillTint="66"/>
            <w:vAlign w:val="center"/>
          </w:tcPr>
          <w:p w:rsidR="00FC2A9D" w:rsidRPr="005B2CFE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1371" w:type="pct"/>
            <w:shd w:val="clear" w:color="B4C6E7" w:fill="B4C6E7" w:themeFill="accent5" w:themeFillTint="66"/>
            <w:vAlign w:val="center"/>
          </w:tcPr>
          <w:p w:rsidR="00FC2A9D" w:rsidRPr="005B2CFE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темы (раздела)</w:t>
            </w:r>
          </w:p>
        </w:tc>
        <w:tc>
          <w:tcPr>
            <w:tcW w:w="3266" w:type="pct"/>
            <w:shd w:val="clear" w:color="B4C6E7" w:fill="B4C6E7" w:themeFill="accent5" w:themeFillTint="66"/>
            <w:vAlign w:val="center"/>
          </w:tcPr>
          <w:p w:rsidR="00FC2A9D" w:rsidRPr="005B2CFE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темы (раздела)</w:t>
            </w:r>
          </w:p>
        </w:tc>
      </w:tr>
      <w:tr w:rsidR="00FC2A9D" w:rsidRPr="005B2CFE" w:rsidTr="00DE5B64">
        <w:trPr>
          <w:cantSplit/>
          <w:trHeight w:val="70"/>
          <w:tblHeader/>
        </w:trPr>
        <w:tc>
          <w:tcPr>
            <w:tcW w:w="363" w:type="pct"/>
            <w:shd w:val="clear" w:color="FFFFFF" w:fill="FFFFFF" w:themeFill="background1"/>
            <w:vAlign w:val="center"/>
          </w:tcPr>
          <w:p w:rsidR="00FC2A9D" w:rsidRPr="005B2CFE" w:rsidRDefault="00FC2A9D" w:rsidP="00DE5B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гр.1</w:t>
            </w:r>
          </w:p>
        </w:tc>
        <w:tc>
          <w:tcPr>
            <w:tcW w:w="1371" w:type="pct"/>
            <w:shd w:val="clear" w:color="FFFFFF" w:fill="FFFFFF" w:themeFill="background1"/>
            <w:vAlign w:val="center"/>
          </w:tcPr>
          <w:p w:rsidR="00FC2A9D" w:rsidRPr="005B2CFE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гр.2</w:t>
            </w:r>
          </w:p>
        </w:tc>
        <w:tc>
          <w:tcPr>
            <w:tcW w:w="3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 w:themeFill="background1"/>
            <w:vAlign w:val="center"/>
          </w:tcPr>
          <w:p w:rsidR="00FC2A9D" w:rsidRPr="005B2CFE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гр.3</w:t>
            </w:r>
          </w:p>
        </w:tc>
      </w:tr>
      <w:tr w:rsidR="00FC2A9D" w:rsidRPr="005B2CFE" w:rsidTr="00DE5B64">
        <w:trPr>
          <w:trHeight w:val="70"/>
        </w:trPr>
        <w:tc>
          <w:tcPr>
            <w:tcW w:w="363" w:type="pct"/>
          </w:tcPr>
          <w:p w:rsidR="00FC2A9D" w:rsidRPr="005B2CFE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1" w:type="pct"/>
          </w:tcPr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Теоретические основы Экономики региона и России</w:t>
            </w:r>
          </w:p>
        </w:tc>
        <w:tc>
          <w:tcPr>
            <w:tcW w:w="3266" w:type="pct"/>
          </w:tcPr>
          <w:p w:rsidR="00FC2A9D" w:rsidRPr="005B2CFE" w:rsidRDefault="00FC2A9D" w:rsidP="00DE5B64">
            <w:pPr>
              <w:pStyle w:val="p107"/>
              <w:spacing w:before="0" w:beforeAutospacing="0" w:after="0" w:afterAutospacing="0"/>
              <w:jc w:val="both"/>
              <w:rPr>
                <w:color w:val="000000"/>
              </w:rPr>
            </w:pPr>
            <w:r w:rsidRPr="005B2CFE">
              <w:rPr>
                <w:color w:val="000000"/>
              </w:rPr>
              <w:t xml:space="preserve"> Экономика региона в системе научных знаний о региональной экономике. Предмет и объекты изучения  экономики региона, ее цели, задачи и методы, межпредметные связи с другими научными дисциплинами. Взаимоотношение региональной экономики с макро- и микроэкономикой. Исторические этапы развития региональной науки. Теории и концепции размещения производства и пространственной организации рынка. Теории территориального (географического) разделения труда, экономического районирования, территориально-</w:t>
            </w:r>
          </w:p>
          <w:p w:rsidR="00FC2A9D" w:rsidRPr="005B2CFE" w:rsidRDefault="00FC2A9D" w:rsidP="00DE5B64">
            <w:pPr>
              <w:pStyle w:val="p90"/>
              <w:spacing w:before="0" w:beforeAutospacing="0" w:after="0" w:afterAutospacing="0"/>
              <w:jc w:val="both"/>
              <w:rPr>
                <w:color w:val="000000"/>
              </w:rPr>
            </w:pPr>
            <w:r w:rsidRPr="005B2CFE">
              <w:rPr>
                <w:color w:val="000000"/>
              </w:rPr>
              <w:t>производственного комплекса. Содержание и структура учебной дисциплины, ее место в профессиональной подготовке студентов.</w:t>
            </w:r>
          </w:p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2A9D" w:rsidRPr="005B2CFE" w:rsidTr="00DE5B64">
        <w:trPr>
          <w:trHeight w:val="70"/>
        </w:trPr>
        <w:tc>
          <w:tcPr>
            <w:tcW w:w="363" w:type="pct"/>
          </w:tcPr>
          <w:p w:rsidR="00FC2A9D" w:rsidRPr="005B2CFE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1" w:type="pct"/>
          </w:tcPr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Региональная система России</w:t>
            </w:r>
          </w:p>
        </w:tc>
        <w:tc>
          <w:tcPr>
            <w:tcW w:w="3266" w:type="pct"/>
          </w:tcPr>
          <w:p w:rsidR="00FC2A9D" w:rsidRPr="005B2CFE" w:rsidRDefault="00FC2A9D" w:rsidP="00DE5B64">
            <w:pPr>
              <w:pStyle w:val="p127"/>
              <w:spacing w:before="0" w:beforeAutospacing="0" w:after="0" w:afterAutospacing="0"/>
              <w:jc w:val="both"/>
              <w:rPr>
                <w:color w:val="000000"/>
              </w:rPr>
            </w:pPr>
            <w:r w:rsidRPr="005B2CFE">
              <w:rPr>
                <w:color w:val="000000"/>
              </w:rPr>
              <w:t>Федеративное устройство и экономическое районирование России. Административно-территориальное деление. Новые изменения в</w:t>
            </w:r>
            <w:r w:rsidRPr="005B2CFE">
              <w:rPr>
                <w:rStyle w:val="apple-converted-space"/>
                <w:color w:val="000000"/>
              </w:rPr>
              <w:t> </w:t>
            </w:r>
            <w:r w:rsidRPr="005B2CFE">
              <w:rPr>
                <w:color w:val="000000"/>
              </w:rPr>
              <w:t>политико-административном делении страны. Федеральные округа. Современные проблемы экономического районирования и зонирования России. Межрегиональные ассоциации экономического взаимодействия.</w:t>
            </w:r>
          </w:p>
          <w:p w:rsidR="00FC2A9D" w:rsidRPr="005B2CFE" w:rsidRDefault="00FC2A9D" w:rsidP="00DE5B64">
            <w:pPr>
              <w:pStyle w:val="p128"/>
              <w:spacing w:before="0" w:beforeAutospacing="0" w:after="0" w:afterAutospacing="0"/>
              <w:jc w:val="both"/>
              <w:rPr>
                <w:color w:val="000000"/>
              </w:rPr>
            </w:pPr>
            <w:r w:rsidRPr="005B2CFE">
              <w:rPr>
                <w:color w:val="000000"/>
              </w:rPr>
              <w:t>Территориальные пропорции национальной экономики. Территориальные различия в условиях формирования регионов (региональных рынков) России.</w:t>
            </w:r>
          </w:p>
          <w:p w:rsidR="00FC2A9D" w:rsidRPr="005B2CFE" w:rsidRDefault="00FC2A9D" w:rsidP="00DE5B64">
            <w:pPr>
              <w:pStyle w:val="p123"/>
              <w:spacing w:before="0" w:beforeAutospacing="0" w:after="0" w:afterAutospacing="0"/>
              <w:jc w:val="both"/>
              <w:rPr>
                <w:color w:val="000000"/>
              </w:rPr>
            </w:pPr>
            <w:r w:rsidRPr="005B2CFE">
              <w:rPr>
                <w:color w:val="000000"/>
              </w:rPr>
              <w:t>Социально-экономическое неравенство российских регионов. Проблемные регионы. Регионы-доноры и дотационные регионы. Процессы региональной интеграции и дезинтеграции.</w:t>
            </w:r>
          </w:p>
        </w:tc>
      </w:tr>
      <w:tr w:rsidR="00FC2A9D" w:rsidRPr="005B2CFE" w:rsidTr="00DE5B64">
        <w:trPr>
          <w:trHeight w:val="70"/>
        </w:trPr>
        <w:tc>
          <w:tcPr>
            <w:tcW w:w="363" w:type="pct"/>
          </w:tcPr>
          <w:p w:rsidR="00FC2A9D" w:rsidRPr="005B2CFE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1" w:type="pct"/>
          </w:tcPr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Территориальное распределение экономического потенциала</w:t>
            </w:r>
          </w:p>
        </w:tc>
        <w:tc>
          <w:tcPr>
            <w:tcW w:w="3266" w:type="pct"/>
          </w:tcPr>
          <w:p w:rsidR="00FC2A9D" w:rsidRPr="005B2CFE" w:rsidRDefault="00FC2A9D" w:rsidP="00DE5B64">
            <w:pPr>
              <w:pStyle w:val="p137"/>
              <w:spacing w:before="195" w:beforeAutospacing="0" w:after="0" w:afterAutospacing="0"/>
              <w:jc w:val="both"/>
              <w:rPr>
                <w:color w:val="000000"/>
              </w:rPr>
            </w:pPr>
            <w:r w:rsidRPr="005B2CFE">
              <w:rPr>
                <w:color w:val="000000"/>
              </w:rPr>
              <w:t>Территориальные ресурсы России.</w:t>
            </w:r>
            <w:r w:rsidRPr="005B2CFE">
              <w:rPr>
                <w:rStyle w:val="apple-converted-space"/>
                <w:color w:val="000000"/>
              </w:rPr>
              <w:t> </w:t>
            </w:r>
            <w:r w:rsidRPr="005B2CFE">
              <w:rPr>
                <w:color w:val="000000"/>
              </w:rPr>
              <w:t>Экономико-географическое и геополитическое положение России и ее регионов, оценка их влияния на территориальную организацию хозяйства и региональное развитие. Природно-ресурсный потенциал, его экономическая оценка и особенности размещения. Характеристика отдельных видов природных ресурсов: земельных, минеральных, водных, биологических, рекреационных. Территориальные сочетания природных ресурсов. Влияние природных условий и ресурсов на развитие регионального хозяйства.</w:t>
            </w:r>
          </w:p>
          <w:p w:rsidR="00FC2A9D" w:rsidRPr="005B2CFE" w:rsidRDefault="00FC2A9D" w:rsidP="00DE5B64">
            <w:pPr>
              <w:pStyle w:val="p139"/>
              <w:spacing w:before="105" w:beforeAutospacing="0" w:after="0" w:afterAutospacing="0"/>
              <w:jc w:val="both"/>
              <w:rPr>
                <w:color w:val="000000"/>
              </w:rPr>
            </w:pPr>
            <w:r w:rsidRPr="005B2CFE">
              <w:rPr>
                <w:color w:val="000000"/>
              </w:rPr>
              <w:t xml:space="preserve">Население как один из ключевых факторов территориальной организации хозяйства и регионального развития. Современная демографическая ситуация в России и ее регионах, тенденции и прогнозы ее изменения. Порайонные различия в половозрастной, социальной, этнической, конфессиональной (религиозной) структурах населения. Современные внутри- и межрегиональные миграционные процессы. Региональные проблемы трудовой иммиграции. Процессы урбанизации и их влияние на развитие регионов </w:t>
            </w:r>
            <w:r w:rsidRPr="005B2CFE">
              <w:rPr>
                <w:color w:val="000000"/>
              </w:rPr>
              <w:lastRenderedPageBreak/>
              <w:t>страны. Региональные системы расселения. Крупнейшие города и городские агломерации. Функции городов. Значение малых и средних городов в развитии регионов. Экономически активное население. Региональные проблемы занятости населения и безработицы. Региональные рынки рабочей силы.</w:t>
            </w:r>
          </w:p>
        </w:tc>
      </w:tr>
      <w:tr w:rsidR="00FC2A9D" w:rsidRPr="005B2CFE" w:rsidTr="00DE5B64">
        <w:trPr>
          <w:trHeight w:val="70"/>
        </w:trPr>
        <w:tc>
          <w:tcPr>
            <w:tcW w:w="363" w:type="pct"/>
          </w:tcPr>
          <w:p w:rsidR="00FC2A9D" w:rsidRPr="005B2CFE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371" w:type="pct"/>
          </w:tcPr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>Государственное регулирование развития регионов</w:t>
            </w:r>
          </w:p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6" w:type="pct"/>
          </w:tcPr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Регулирование регионального развития в рыночной экономике. Законодательная база территориального регулирования. </w:t>
            </w:r>
            <w:r w:rsidRPr="005B2CF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Региональная политика. Цели и инструменты региональной политики.</w:t>
            </w:r>
            <w:r w:rsidRPr="005B2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Средства и методы реализации региональной политики. Стратегия регионального развития.Финансовые ресурсы регионов и региональная б</w:t>
            </w:r>
            <w:r w:rsidRPr="005B2CF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юджетная система. </w:t>
            </w:r>
            <w:r w:rsidRPr="005B2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Экономический механизм государственного регулирования (бюджетно-налоговая система и региональная финансовая политика, ценовая и тарифная политика, инвестиционная политика, другие экономические регуляторы). Целевое программирование как инструмент развития регионов. Федеральные программы регионального развития. Региональные отраслевые и комплексные программы.</w:t>
            </w:r>
          </w:p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2A9D" w:rsidRPr="005B2CFE" w:rsidTr="00DE5B64">
        <w:trPr>
          <w:trHeight w:val="70"/>
        </w:trPr>
        <w:tc>
          <w:tcPr>
            <w:tcW w:w="363" w:type="pct"/>
          </w:tcPr>
          <w:p w:rsidR="00FC2A9D" w:rsidRPr="005B2CFE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1" w:type="pct"/>
          </w:tcPr>
          <w:p w:rsidR="00FC2A9D" w:rsidRPr="005B2CFE" w:rsidRDefault="00FC2A9D" w:rsidP="00DE5B64">
            <w:pPr>
              <w:pStyle w:val="2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Региональная структура межотраслевых комплексов и их товарных рынков</w:t>
            </w:r>
          </w:p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6" w:type="pct"/>
          </w:tcPr>
          <w:p w:rsidR="00FC2A9D" w:rsidRPr="005B2CFE" w:rsidRDefault="00FC2A9D" w:rsidP="00DE5B64">
            <w:pPr>
              <w:pStyle w:val="2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Хозяйственный комплекс  страны, его отраслевая структура. </w:t>
            </w:r>
            <w:r w:rsidRPr="005B2CFE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Базовые межотраслевые комплексы. </w:t>
            </w:r>
          </w:p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 xml:space="preserve">Ведущие комплексы промышленности. Размещение потребительских межотраслевых комплексов </w:t>
            </w:r>
          </w:p>
          <w:p w:rsidR="00FC2A9D" w:rsidRPr="005B2CFE" w:rsidRDefault="00FC2A9D" w:rsidP="00DE5B64">
            <w:pPr>
              <w:shd w:val="clear" w:color="FFFFFF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 xml:space="preserve"> Виды экономической деятельности. Изменение пропорций в отраслевой структуре хозяйства. Рыночные реформы в экономике. </w:t>
            </w: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Производственная  и социальная инфраструктура </w:t>
            </w: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>Основные формы организации производства концентрация, комбинирование, специализация,</w:t>
            </w:r>
            <w:r w:rsidRPr="005B2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кооперирование. </w:t>
            </w:r>
          </w:p>
          <w:p w:rsidR="00FC2A9D" w:rsidRPr="005B2CFE" w:rsidRDefault="00FC2A9D" w:rsidP="00DE5B64">
            <w:pPr>
              <w:pStyle w:val="p147"/>
              <w:spacing w:before="0" w:beforeAutospacing="0" w:after="0" w:afterAutospacing="0"/>
              <w:jc w:val="both"/>
              <w:rPr>
                <w:color w:val="000000"/>
              </w:rPr>
            </w:pPr>
            <w:r w:rsidRPr="005B2CFE">
              <w:rPr>
                <w:color w:val="000000"/>
              </w:rPr>
              <w:t>Ведущие межотраслевые комплексы:</w:t>
            </w:r>
            <w:r w:rsidRPr="005B2CFE">
              <w:rPr>
                <w:rStyle w:val="apple-converted-space"/>
                <w:color w:val="000000"/>
              </w:rPr>
              <w:t> </w:t>
            </w:r>
            <w:r w:rsidRPr="005B2CFE">
              <w:rPr>
                <w:color w:val="000000"/>
              </w:rPr>
              <w:t>топливно-энергетический (ТЭК), металлургический, машиностроительный,</w:t>
            </w:r>
            <w:r w:rsidRPr="005B2CFE">
              <w:rPr>
                <w:rStyle w:val="apple-converted-space"/>
                <w:color w:val="000000"/>
              </w:rPr>
              <w:t> </w:t>
            </w:r>
            <w:r w:rsidRPr="005B2CFE">
              <w:rPr>
                <w:color w:val="000000"/>
              </w:rPr>
              <w:t>химико-лесной, агропромышленный (АПК), социальный, строительный, транспортный; их значение в экономике и актуальные проблемы развития. Главные</w:t>
            </w:r>
            <w:r w:rsidRPr="005B2CFE">
              <w:rPr>
                <w:rStyle w:val="apple-converted-space"/>
                <w:color w:val="000000"/>
              </w:rPr>
              <w:t> </w:t>
            </w:r>
            <w:r w:rsidRPr="005B2CFE">
              <w:rPr>
                <w:color w:val="000000"/>
              </w:rPr>
              <w:t>топливно-энергетические, металлургические, машиностроительные, химические, лесопромышленные, сельскохозяйственные базы</w:t>
            </w:r>
            <w:r w:rsidRPr="005B2CFE">
              <w:tab/>
            </w:r>
          </w:p>
        </w:tc>
      </w:tr>
      <w:tr w:rsidR="00FC2A9D" w:rsidRPr="005B2CFE" w:rsidTr="00DE5B64">
        <w:trPr>
          <w:trHeight w:val="70"/>
        </w:trPr>
        <w:tc>
          <w:tcPr>
            <w:tcW w:w="363" w:type="pct"/>
          </w:tcPr>
          <w:p w:rsidR="00FC2A9D" w:rsidRPr="005B2CFE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1" w:type="pct"/>
          </w:tcPr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Социально-экономическое развитие РИ</w:t>
            </w:r>
          </w:p>
        </w:tc>
        <w:tc>
          <w:tcPr>
            <w:tcW w:w="3266" w:type="pct"/>
          </w:tcPr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>Исторические этапы формирования территории республики.  Географическое положение и границы. Рельеф и геологическое строение. Классификация и экономическая оценка  природных ресурсов.  Климатические особенности территории. Особенности территориальной организации населения республики</w:t>
            </w:r>
          </w:p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факторы и особенности развития и размещения промышленности, сельского хозяйства, транспорта. Социальная сфера. </w:t>
            </w:r>
            <w:r w:rsidRPr="005B2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Инвестиционный потенциал территории. </w:t>
            </w: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>Рациональное природопользование. Проблемы экологии РИ</w:t>
            </w:r>
          </w:p>
        </w:tc>
      </w:tr>
      <w:tr w:rsidR="00FC2A9D" w:rsidRPr="005B2CFE" w:rsidTr="00DE5B64">
        <w:trPr>
          <w:trHeight w:val="70"/>
        </w:trPr>
        <w:tc>
          <w:tcPr>
            <w:tcW w:w="363" w:type="pct"/>
          </w:tcPr>
          <w:p w:rsidR="00FC2A9D" w:rsidRPr="005B2CFE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371" w:type="pct"/>
          </w:tcPr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Экономика макрорегионов- федеральных округов России                     </w:t>
            </w:r>
          </w:p>
        </w:tc>
        <w:tc>
          <w:tcPr>
            <w:tcW w:w="3266" w:type="pct"/>
          </w:tcPr>
          <w:p w:rsidR="00FC2A9D" w:rsidRPr="005B2CFE" w:rsidRDefault="00FC2A9D" w:rsidP="00DE5B64">
            <w:pPr>
              <w:spacing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Комплексная характеристика состояния и проблем социально-экономического развития федеральных округов России: Центральный, Северо-Западный, Южный, Северо-Кавказский, Приволжский, </w:t>
            </w:r>
          </w:p>
          <w:p w:rsidR="00FC2A9D" w:rsidRPr="005B2CFE" w:rsidRDefault="00FC2A9D" w:rsidP="00DE5B64">
            <w:pPr>
              <w:spacing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>Уральский, Сибирский, Дальневосточный.</w:t>
            </w:r>
          </w:p>
          <w:p w:rsidR="00FC2A9D" w:rsidRPr="005B2CFE" w:rsidRDefault="00FC2A9D" w:rsidP="00DE5B64">
            <w:pPr>
              <w:pStyle w:val="p118"/>
              <w:spacing w:before="0" w:beforeAutospacing="0" w:after="0" w:afterAutospacing="0"/>
              <w:jc w:val="both"/>
              <w:rPr>
                <w:color w:val="000000"/>
              </w:rPr>
            </w:pPr>
            <w:r w:rsidRPr="005B2CFE">
              <w:rPr>
                <w:color w:val="000000"/>
              </w:rPr>
              <w:t>Место и роль федеральных округов в экономике страны, своеобразие их экономико-географического положения, исторические предпосылки развития хозяйства, ресурсный, в том числе рекреационный потенциал и</w:t>
            </w:r>
            <w:r w:rsidRPr="005B2CFE">
              <w:rPr>
                <w:rStyle w:val="apple-converted-space"/>
                <w:color w:val="000000"/>
              </w:rPr>
              <w:t> </w:t>
            </w:r>
            <w:r w:rsidRPr="005B2CFE">
              <w:rPr>
                <w:color w:val="000000"/>
              </w:rPr>
              <w:t xml:space="preserve">территориально-хозяйственный комплекс, отрасли рыночной специализации. </w:t>
            </w:r>
          </w:p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размещения и проблемы развития промышленности, сельского хозяйства, транспорта, социальной, в том числе туристско-рекреационной  сферы. Региональные финансы и инвестиционная деятельность, возможности развития предпринимательства.</w:t>
            </w:r>
          </w:p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Внутрирегиональные различия в развитии хозяйства (экономические подрайоны, ТПК, промышленные узлы, кластеры, особые экономические зоны). Рыночная среда и рыночные отношения. Межрегиональные рыночные связи. Масштабы и направления структурной перестройки (реструктуризация) экономики регионов, перспективы (стратегии) их социально-экономического развития. Региональные эколого-экономические проблемы. Крупные межрегиональные проблемы и их решение на базе федеральных целевых программ. Внешнеэкономическая деятельность.</w:t>
            </w:r>
          </w:p>
          <w:p w:rsidR="00FC2A9D" w:rsidRPr="005B2CFE" w:rsidRDefault="00FC2A9D" w:rsidP="00DE5B64">
            <w:pPr>
              <w:pStyle w:val="p119"/>
              <w:spacing w:before="0" w:beforeAutospacing="0" w:after="0" w:afterAutospacing="0"/>
            </w:pPr>
          </w:p>
        </w:tc>
      </w:tr>
      <w:tr w:rsidR="00FC2A9D" w:rsidRPr="005B2CFE" w:rsidTr="00DE5B64">
        <w:trPr>
          <w:trHeight w:val="70"/>
        </w:trPr>
        <w:tc>
          <w:tcPr>
            <w:tcW w:w="363" w:type="pct"/>
          </w:tcPr>
          <w:p w:rsidR="00FC2A9D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2A9D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2A9D" w:rsidRPr="005B2CFE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1" w:type="pct"/>
          </w:tcPr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3266" w:type="pct"/>
          </w:tcPr>
          <w:p w:rsidR="00FC2A9D" w:rsidRPr="005B2CFE" w:rsidRDefault="00FC2A9D" w:rsidP="00DE5B64">
            <w:pPr>
              <w:spacing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2A9D" w:rsidRDefault="00FC2A9D" w:rsidP="00FC2A9D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C2A9D" w:rsidRPr="00F956B0" w:rsidRDefault="00FC2A9D" w:rsidP="00FC2A9D">
      <w:pPr>
        <w:numPr>
          <w:ilvl w:val="0"/>
          <w:numId w:val="12"/>
        </w:numPr>
        <w:tabs>
          <w:tab w:val="left" w:pos="709"/>
        </w:tabs>
        <w:spacing w:after="0" w:line="240" w:lineRule="auto"/>
        <w:ind w:left="720" w:hanging="36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F956B0">
        <w:rPr>
          <w:rFonts w:ascii="Times New Roman" w:hAnsi="Times New Roman"/>
          <w:b/>
          <w:bCs/>
          <w:sz w:val="24"/>
          <w:szCs w:val="24"/>
        </w:rPr>
        <w:t>ОБРАЗОВАТЕЛЬНЫЕ ТЕХНОЛОГИИ</w:t>
      </w:r>
    </w:p>
    <w:p w:rsidR="00FC2A9D" w:rsidRPr="00F956B0" w:rsidRDefault="00FC2A9D" w:rsidP="00FC2A9D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C2A9D" w:rsidRPr="00F956B0" w:rsidRDefault="00FC2A9D" w:rsidP="00FC2A9D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F956B0">
        <w:rPr>
          <w:rFonts w:ascii="Times New Roman" w:hAnsi="Times New Roman"/>
          <w:color w:val="000000"/>
          <w:spacing w:val="4"/>
          <w:sz w:val="24"/>
          <w:szCs w:val="24"/>
        </w:rPr>
        <w:t xml:space="preserve">При подготовке бакалавров-биологов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используются</w:t>
      </w:r>
      <w:r w:rsidRPr="00F956B0">
        <w:rPr>
          <w:rFonts w:ascii="Times New Roman" w:hAnsi="Times New Roman"/>
          <w:color w:val="000000"/>
          <w:spacing w:val="4"/>
          <w:sz w:val="24"/>
          <w:szCs w:val="24"/>
        </w:rPr>
        <w:t xml:space="preserve"> следующие ос</w:t>
      </w:r>
      <w:r w:rsidRPr="00F956B0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F956B0">
        <w:rPr>
          <w:rFonts w:ascii="Times New Roman" w:hAnsi="Times New Roman"/>
          <w:color w:val="000000"/>
          <w:spacing w:val="-1"/>
          <w:sz w:val="24"/>
          <w:szCs w:val="24"/>
        </w:rPr>
        <w:t>новные формы проведения учебных занятий:</w:t>
      </w:r>
    </w:p>
    <w:p w:rsidR="00FC2A9D" w:rsidRPr="00F956B0" w:rsidRDefault="00FC2A9D" w:rsidP="00FC2A9D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956B0">
        <w:rPr>
          <w:rFonts w:ascii="Times New Roman" w:hAnsi="Times New Roman"/>
          <w:color w:val="000000"/>
          <w:spacing w:val="-1"/>
          <w:sz w:val="24"/>
          <w:szCs w:val="24"/>
        </w:rPr>
        <w:t>интерактивные лекции;</w:t>
      </w:r>
    </w:p>
    <w:p w:rsidR="00FC2A9D" w:rsidRPr="00F956B0" w:rsidRDefault="00FC2A9D" w:rsidP="00FC2A9D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956B0">
        <w:rPr>
          <w:rFonts w:ascii="Times New Roman" w:hAnsi="Times New Roman"/>
          <w:sz w:val="24"/>
          <w:szCs w:val="24"/>
        </w:rPr>
        <w:t>лекции-пресс-конференции;</w:t>
      </w:r>
    </w:p>
    <w:p w:rsidR="00FC2A9D" w:rsidRPr="00F956B0" w:rsidRDefault="00FC2A9D" w:rsidP="00FC2A9D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956B0">
        <w:rPr>
          <w:rFonts w:ascii="Times New Roman" w:hAnsi="Times New Roman"/>
          <w:color w:val="000000"/>
          <w:sz w:val="24"/>
          <w:szCs w:val="24"/>
        </w:rPr>
        <w:t>тренинги и семинары по развитию профессиональных навыков;</w:t>
      </w:r>
    </w:p>
    <w:p w:rsidR="00FC2A9D" w:rsidRPr="00F956B0" w:rsidRDefault="00FC2A9D" w:rsidP="00FC2A9D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956B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групповые, научные дискуссии, дебаты.</w:t>
      </w:r>
    </w:p>
    <w:p w:rsidR="00FC2A9D" w:rsidRDefault="00FC2A9D" w:rsidP="00FC2A9D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C2A9D" w:rsidRPr="005B2CFE" w:rsidRDefault="00FC2A9D" w:rsidP="00FC2A9D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осуществлении образовательного процесса применяются информационные технологии, необходимые для подготовки презентационных материалов и материалов к занятиям (компьютеры с программным обеспечением для создания и показа презентаций, с доступом в </w:t>
      </w: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сеть «Интернет», поисковые системы и справочные, профессиональные ресурсы в сети «Интернет»).</w:t>
      </w:r>
    </w:p>
    <w:p w:rsidR="00FC2A9D" w:rsidRPr="005B2CFE" w:rsidRDefault="00FC2A9D" w:rsidP="00FC2A9D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В вузе оборудованы 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вуза.</w:t>
      </w:r>
    </w:p>
    <w:p w:rsidR="00FC2A9D" w:rsidRDefault="00FC2A9D" w:rsidP="00FC2A9D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C2A9D" w:rsidRPr="00CD038A" w:rsidRDefault="00FC2A9D" w:rsidP="00FC2A9D">
      <w:pPr>
        <w:tabs>
          <w:tab w:val="left" w:pos="709"/>
        </w:tabs>
        <w:spacing w:after="0" w:line="360" w:lineRule="auto"/>
        <w:ind w:left="426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CD038A">
        <w:rPr>
          <w:rFonts w:ascii="Times New Roman" w:hAnsi="Times New Roman"/>
          <w:b/>
          <w:bCs/>
          <w:sz w:val="24"/>
          <w:szCs w:val="24"/>
        </w:rPr>
        <w:t>Учебно-методическое обеспечение самостоятельной работы студентов. Оценочные средства для текущего контроля успеваемости,промежуточной аттестации по итогам освоения дисциплины.</w:t>
      </w:r>
    </w:p>
    <w:p w:rsidR="00FC2A9D" w:rsidRPr="00CD038A" w:rsidRDefault="00FC2A9D" w:rsidP="00FC2A9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10"/>
          <w:szCs w:val="10"/>
        </w:rPr>
      </w:pPr>
    </w:p>
    <w:p w:rsidR="00FC2A9D" w:rsidRPr="00CD038A" w:rsidRDefault="00FC2A9D" w:rsidP="00FC2A9D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p w:rsidR="00FC2A9D" w:rsidRPr="005B2CFE" w:rsidRDefault="00FC2A9D" w:rsidP="00FC2A9D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Методические указания для обучающихся по освоению дисциплины (модуля)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5B2C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образовательного процесса по дисциплине (модулю)</w:t>
      </w:r>
    </w:p>
    <w:p w:rsidR="00FC2A9D" w:rsidRPr="005B2CFE" w:rsidRDefault="00FC2A9D" w:rsidP="00FC2A9D">
      <w:pPr>
        <w:tabs>
          <w:tab w:val="num" w:pos="709"/>
          <w:tab w:val="left" w:pos="226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Образовательный процесс по дисциплине организован в форме учебных занятий (контактная работа (аудиторной и внеаудиторной) обучающихся с преподавателем и самостоятельная работа обучающихся). Учебные занятияпредставлены следующими видами, включая учебные занятия, направленные на проведение текущего контроля успеваемости:</w:t>
      </w:r>
    </w:p>
    <w:p w:rsidR="00FC2A9D" w:rsidRPr="005B2CFE" w:rsidRDefault="00FC2A9D" w:rsidP="00FC2A9D">
      <w:pPr>
        <w:widowControl w:val="0"/>
        <w:numPr>
          <w:ilvl w:val="0"/>
          <w:numId w:val="6"/>
        </w:numPr>
        <w:tabs>
          <w:tab w:val="left" w:pos="2268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лекции (занятия лекционного типа);</w:t>
      </w:r>
    </w:p>
    <w:p w:rsidR="00FC2A9D" w:rsidRPr="005B2CFE" w:rsidRDefault="00FC2A9D" w:rsidP="00FC2A9D">
      <w:pPr>
        <w:widowControl w:val="0"/>
        <w:numPr>
          <w:ilvl w:val="0"/>
          <w:numId w:val="6"/>
        </w:numPr>
        <w:tabs>
          <w:tab w:val="left" w:pos="2268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семинары, практические занятия (занятия семинарского типа);</w:t>
      </w:r>
    </w:p>
    <w:p w:rsidR="00FC2A9D" w:rsidRPr="005B2CFE" w:rsidRDefault="00FC2A9D" w:rsidP="00FC2A9D">
      <w:pPr>
        <w:widowControl w:val="0"/>
        <w:numPr>
          <w:ilvl w:val="0"/>
          <w:numId w:val="6"/>
        </w:numPr>
        <w:tabs>
          <w:tab w:val="left" w:pos="2268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групповые консультации;</w:t>
      </w:r>
    </w:p>
    <w:p w:rsidR="00FC2A9D" w:rsidRPr="005B2CFE" w:rsidRDefault="00FC2A9D" w:rsidP="00FC2A9D">
      <w:pPr>
        <w:widowControl w:val="0"/>
        <w:numPr>
          <w:ilvl w:val="0"/>
          <w:numId w:val="6"/>
        </w:numPr>
        <w:tabs>
          <w:tab w:val="left" w:pos="2268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индивидуальные консультации и иные учебные занятия, предусматривающие индивидуальную работу преподавателя с обучающимся;</w:t>
      </w:r>
    </w:p>
    <w:p w:rsidR="00FC2A9D" w:rsidRPr="005B2CFE" w:rsidRDefault="00FC2A9D" w:rsidP="00FC2A9D">
      <w:pPr>
        <w:widowControl w:val="0"/>
        <w:numPr>
          <w:ilvl w:val="0"/>
          <w:numId w:val="6"/>
        </w:numPr>
        <w:tabs>
          <w:tab w:val="left" w:pos="2268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обучающихся;</w:t>
      </w:r>
    </w:p>
    <w:p w:rsidR="00FC2A9D" w:rsidRPr="005B2CFE" w:rsidRDefault="00FC2A9D" w:rsidP="00FC2A9D">
      <w:pPr>
        <w:widowControl w:val="0"/>
        <w:numPr>
          <w:ilvl w:val="0"/>
          <w:numId w:val="6"/>
        </w:numPr>
        <w:tabs>
          <w:tab w:val="left" w:pos="2268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 иных видов.</w:t>
      </w:r>
    </w:p>
    <w:p w:rsidR="00FC2A9D" w:rsidRPr="005B2CFE" w:rsidRDefault="00FC2A9D" w:rsidP="00FC2A9D">
      <w:pPr>
        <w:tabs>
          <w:tab w:val="num" w:pos="709"/>
          <w:tab w:val="left" w:pos="226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учебных занятиях обучающиеся выполняют запланированные настоящей программой отдельные виды учебных работ. Учебное задание (работа) считается выполненным, если оно оценено преподавателем положительно.</w:t>
      </w:r>
    </w:p>
    <w:p w:rsidR="00FC2A9D" w:rsidRPr="005B2CFE" w:rsidRDefault="00FC2A9D" w:rsidP="00FC2A9D">
      <w:pPr>
        <w:tabs>
          <w:tab w:val="num" w:pos="709"/>
          <w:tab w:val="left" w:pos="226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самостоятельной работы обучающиеся осуществляют теоретическое изучение дисциплины с учётом лекционного материала, готовятся к практическим занятиям, выполняют домашнее задания, осуществляют подготовку к промежуточной аттестации.</w:t>
      </w:r>
    </w:p>
    <w:p w:rsidR="00FC2A9D" w:rsidRPr="005B2CFE" w:rsidRDefault="00FC2A9D" w:rsidP="00FC2A9D">
      <w:pPr>
        <w:tabs>
          <w:tab w:val="num" w:pos="709"/>
          <w:tab w:val="left" w:pos="226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дисциплины, виды, темы учебных занятий и форм контрольных мероприятий дисциплины представлены в разделе 5 настоящей программы и фонде оценочных средств по дисциплине.</w:t>
      </w:r>
    </w:p>
    <w:p w:rsidR="00FC2A9D" w:rsidRPr="005B2CFE" w:rsidRDefault="00FC2A9D" w:rsidP="00FC2A9D">
      <w:pPr>
        <w:tabs>
          <w:tab w:val="num" w:pos="720"/>
          <w:tab w:val="left" w:pos="226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Текущая аттестация по дисциплине (модулю).</w:t>
      </w: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Оценивание обучающегося на занятиях осуществляется в соответствии с положением о текущей аттестации обучающихся в университете.</w:t>
      </w:r>
    </w:p>
    <w:p w:rsidR="00FC2A9D" w:rsidRPr="005B2CFE" w:rsidRDefault="00FC2A9D" w:rsidP="00FC2A9D">
      <w:pPr>
        <w:tabs>
          <w:tab w:val="num" w:pos="720"/>
          <w:tab w:val="left" w:pos="226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 итогам текущей аттестации, ведущий преподаватель (лектор) осуществляет допуск обучающегося к промежуточной аттестации.</w:t>
      </w:r>
    </w:p>
    <w:p w:rsidR="00FC2A9D" w:rsidRPr="005B2CFE" w:rsidRDefault="00FC2A9D" w:rsidP="00FC2A9D">
      <w:pPr>
        <w:tabs>
          <w:tab w:val="left" w:pos="226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Допуск к промежуточной аттестации по дисциплине (модулю)</w:t>
      </w: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Обучающийся допускается к промежуточнойаттестации по дисциплине в случае выполнения им всех заданий и мероприятий, предусмотренных настоящей программой дисциплины в полном объеме. Преподаватель имеет право изменять количество и содержание заданий, выдаваемых обучающимся (обучающемуся), исходя из контингента (уровня подготовленности). </w:t>
      </w:r>
    </w:p>
    <w:p w:rsidR="00FC2A9D" w:rsidRPr="005B2CFE" w:rsidRDefault="00FC2A9D" w:rsidP="00FC2A9D">
      <w:pPr>
        <w:tabs>
          <w:tab w:val="left" w:pos="226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 обучающегося к промежуточнойаттестации по дисциплине осуществляет преподаватель, ведущий семинарские (практические) занятия.</w:t>
      </w:r>
    </w:p>
    <w:p w:rsidR="00FC2A9D" w:rsidRPr="005B2CFE" w:rsidRDefault="00FC2A9D" w:rsidP="00FC2A9D">
      <w:pPr>
        <w:tabs>
          <w:tab w:val="left" w:pos="226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Обучающийся, имеющий учебные (академические) задолженности (пропуски учебных занятий, не выполнивший успешно задания(е)) обязан отработать их в полном объеме.</w:t>
      </w:r>
    </w:p>
    <w:p w:rsidR="00FC2A9D" w:rsidRPr="005B2CFE" w:rsidRDefault="00FC2A9D" w:rsidP="00FC2A9D">
      <w:pPr>
        <w:tabs>
          <w:tab w:val="num" w:pos="709"/>
          <w:tab w:val="left" w:pos="2268"/>
          <w:tab w:val="num" w:pos="303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Отработка учебных (академических) задолженностей по дисциплине (модулю)</w:t>
      </w: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случае наличия учебной (академической) задолженности по дисциплине, обучающийся отрабатывает пропущенные занятия и выполняет запланированные и выданные преподавателем задания. Отработка проводится в период семестрового обучения или в период сессии согласно графику (расписанию) консультаций преподавателя. </w:t>
      </w:r>
    </w:p>
    <w:p w:rsidR="00FC2A9D" w:rsidRPr="005B2CFE" w:rsidRDefault="00FC2A9D" w:rsidP="00FC2A9D">
      <w:pPr>
        <w:tabs>
          <w:tab w:val="num" w:pos="709"/>
          <w:tab w:val="left" w:pos="2268"/>
          <w:tab w:val="num" w:pos="303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Обучающийся, пропустивший </w:t>
      </w:r>
      <w:r w:rsidRPr="005B2CF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лекционное занятие</w:t>
      </w: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обязан предоставить преподавателю реферативный конспект соответствующего раздела учебной и монографической литературы (основной и дополнительной) по рассматриваемым вопросам в соответствии с настоящей программой.</w:t>
      </w:r>
    </w:p>
    <w:p w:rsidR="00FC2A9D" w:rsidRPr="005B2CFE" w:rsidRDefault="00FC2A9D" w:rsidP="00FC2A9D">
      <w:pPr>
        <w:tabs>
          <w:tab w:val="num" w:pos="709"/>
          <w:tab w:val="left" w:pos="2268"/>
          <w:tab w:val="num" w:pos="303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Обучающийся, пропустивший</w:t>
      </w:r>
      <w:r w:rsidRPr="005B2CF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практическое занятие</w:t>
      </w: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отрабатывает его в форме реферативного конспекта соответствующего раздела учебной и монографической литературы (основной и дополнительной) по рассматриваемым на </w:t>
      </w:r>
      <w:r w:rsidRPr="005B2CF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практическом </w:t>
      </w: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занятии вопросам в соответствии с настоящей программой или в форме, предложенной преподавателем. Кроме того, выполняет все учебные задания. Учебное задание считается выполненным, если оно оценено преподавателем положительно.</w:t>
      </w:r>
    </w:p>
    <w:p w:rsidR="00FC2A9D" w:rsidRPr="005B2CFE" w:rsidRDefault="00FC2A9D" w:rsidP="00FC2A9D">
      <w:pPr>
        <w:tabs>
          <w:tab w:val="num" w:pos="756"/>
          <w:tab w:val="left" w:pos="226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 имеет право снизить бальную (в том числе рейтинговую) оценку обучающемуся за невыполненное в срок задание (по неуважительной причине).</w:t>
      </w:r>
    </w:p>
    <w:p w:rsidR="00FC2A9D" w:rsidRPr="005B2CFE" w:rsidRDefault="00FC2A9D" w:rsidP="00FC2A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Промежуточная аттестация по дисциплине (модулю). </w:t>
      </w: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Формой промежуточной аттестации по дисциплине определен зачет.</w:t>
      </w:r>
    </w:p>
    <w:p w:rsidR="00FC2A9D" w:rsidRPr="005B2CFE" w:rsidRDefault="00FC2A9D" w:rsidP="00FC2A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Промежуточнаяаттестация обучающихся осуществляется в соответствии с положением о промежуточной аттестации обучающихся в университете и оценивается: </w:t>
      </w:r>
      <w:r w:rsidRPr="005B2CF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зачете – зачтено; незачтено</w:t>
      </w: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и рейтинговых баллов, назначаемых в соответствии с принятой в вузе балльно-рейтинговой системой.</w:t>
      </w:r>
    </w:p>
    <w:p w:rsidR="00FC2A9D" w:rsidRPr="005B2CFE" w:rsidRDefault="00FC2A9D" w:rsidP="00FC2A9D">
      <w:pPr>
        <w:tabs>
          <w:tab w:val="left" w:pos="1701"/>
          <w:tab w:val="left" w:pos="226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Оценка знаний обучающегося оценивается по критериям, представленным в фонде оценочных средств по дисциплине.</w:t>
      </w:r>
    </w:p>
    <w:p w:rsidR="00FC2A9D" w:rsidRPr="005B2CFE" w:rsidRDefault="00FC2A9D" w:rsidP="00FC2A9D">
      <w:pPr>
        <w:tabs>
          <w:tab w:val="num" w:pos="756"/>
          <w:tab w:val="num" w:pos="1276"/>
        </w:tabs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Методические рекомендации обучающимся по изучению дисциплины (модуля)</w:t>
      </w:r>
    </w:p>
    <w:p w:rsidR="00FC2A9D" w:rsidRPr="005B2CFE" w:rsidRDefault="00FC2A9D" w:rsidP="00FC2A9D">
      <w:pPr>
        <w:tabs>
          <w:tab w:val="num" w:pos="756"/>
          <w:tab w:val="num" w:pos="1276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 xml:space="preserve"> Для проведения лекционных занятий применяется мультимедийное оборудование. </w:t>
      </w:r>
      <w:r w:rsidRPr="005B2CFE">
        <w:rPr>
          <w:rFonts w:ascii="Times New Roman" w:hAnsi="Times New Roman" w:cs="Times New Roman"/>
          <w:bCs/>
          <w:sz w:val="24"/>
          <w:szCs w:val="24"/>
        </w:rPr>
        <w:t xml:space="preserve">Кроме того, в учебном процессе используются: </w:t>
      </w:r>
    </w:p>
    <w:p w:rsidR="00FC2A9D" w:rsidRPr="005B2CFE" w:rsidRDefault="00FC2A9D" w:rsidP="00FC2A9D">
      <w:pPr>
        <w:tabs>
          <w:tab w:val="num" w:pos="756"/>
          <w:tab w:val="num" w:pos="1276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2CFE">
        <w:rPr>
          <w:rFonts w:ascii="Times New Roman" w:hAnsi="Times New Roman" w:cs="Times New Roman"/>
          <w:bCs/>
          <w:sz w:val="24"/>
          <w:szCs w:val="24"/>
        </w:rPr>
        <w:t>- комплект карт, схем, иллюстрирующих основные положения   дисциплины;</w:t>
      </w:r>
    </w:p>
    <w:p w:rsidR="00FC2A9D" w:rsidRPr="005B2CFE" w:rsidRDefault="00FC2A9D" w:rsidP="00FC2A9D">
      <w:pPr>
        <w:tabs>
          <w:tab w:val="num" w:pos="756"/>
          <w:tab w:val="num" w:pos="1276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2CFE">
        <w:rPr>
          <w:rFonts w:ascii="Times New Roman" w:hAnsi="Times New Roman" w:cs="Times New Roman"/>
          <w:bCs/>
          <w:sz w:val="24"/>
          <w:szCs w:val="24"/>
        </w:rPr>
        <w:t xml:space="preserve">- раздаточный материал; </w:t>
      </w:r>
    </w:p>
    <w:p w:rsidR="00FC2A9D" w:rsidRPr="005B2CFE" w:rsidRDefault="00FC2A9D" w:rsidP="00FC2A9D">
      <w:pPr>
        <w:tabs>
          <w:tab w:val="num" w:pos="756"/>
          <w:tab w:val="num" w:pos="1276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2CFE">
        <w:rPr>
          <w:rFonts w:ascii="Times New Roman" w:hAnsi="Times New Roman" w:cs="Times New Roman"/>
          <w:bCs/>
          <w:sz w:val="24"/>
          <w:szCs w:val="24"/>
        </w:rPr>
        <w:t xml:space="preserve">- атласы. </w:t>
      </w:r>
    </w:p>
    <w:p w:rsidR="00FC2A9D" w:rsidRPr="005B2CFE" w:rsidRDefault="00FC2A9D" w:rsidP="00FC2A9D">
      <w:pPr>
        <w:tabs>
          <w:tab w:val="num" w:pos="756"/>
          <w:tab w:val="num" w:pos="1276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успешного обучения обучающийся должен готовиться к лекции, которая </w:t>
      </w:r>
      <w:r w:rsidRPr="005B2C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важнейшей формой организации учебного процесса. Лекция:</w:t>
      </w:r>
    </w:p>
    <w:p w:rsidR="00FC2A9D" w:rsidRPr="005B2CFE" w:rsidRDefault="00FC2A9D" w:rsidP="00FC2A9D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знакомит с новым учебным материалом, </w:t>
      </w:r>
    </w:p>
    <w:p w:rsidR="00FC2A9D" w:rsidRPr="005B2CFE" w:rsidRDefault="00FC2A9D" w:rsidP="00FC2A9D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разъясняет учебные элементы, трудные для понимания,</w:t>
      </w:r>
    </w:p>
    <w:p w:rsidR="00FC2A9D" w:rsidRPr="005B2CFE" w:rsidRDefault="00FC2A9D" w:rsidP="00FC2A9D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систематизирует учебный материал,</w:t>
      </w:r>
    </w:p>
    <w:p w:rsidR="00FC2A9D" w:rsidRPr="005B2CFE" w:rsidRDefault="00FC2A9D" w:rsidP="00FC2A9D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ориентирует в учебном процессе. </w:t>
      </w:r>
    </w:p>
    <w:p w:rsidR="00FC2A9D" w:rsidRPr="005B2CFE" w:rsidRDefault="00FC2A9D" w:rsidP="00FC2A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22C21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Подготовка к лекции</w:t>
      </w:r>
      <w:r w:rsidRPr="005B2C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заключается в следующем:</w:t>
      </w:r>
    </w:p>
    <w:p w:rsidR="00FC2A9D" w:rsidRPr="005B2CFE" w:rsidRDefault="00FC2A9D" w:rsidP="00FC2A9D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материал предыдущей лекции,</w:t>
      </w:r>
    </w:p>
    <w:p w:rsidR="00FC2A9D" w:rsidRPr="005B2CFE" w:rsidRDefault="00FC2A9D" w:rsidP="00FC2A9D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выясните тему предстоящей лекции (по тематическому плану, по информации лектора),</w:t>
      </w:r>
    </w:p>
    <w:p w:rsidR="00FC2A9D" w:rsidRPr="005B2CFE" w:rsidRDefault="00FC2A9D" w:rsidP="00FC2A9D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ознакомьтесь с учебным материалом по учебнику и учебным пособиям,</w:t>
      </w:r>
    </w:p>
    <w:p w:rsidR="00FC2A9D" w:rsidRPr="005B2CFE" w:rsidRDefault="00FC2A9D" w:rsidP="00FC2A9D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постарайтесь определить место изучаемой темы в своей профессиональной подготовке,</w:t>
      </w:r>
    </w:p>
    <w:p w:rsidR="00FC2A9D" w:rsidRPr="005B2CFE" w:rsidRDefault="00FC2A9D" w:rsidP="00FC2A9D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возможные вопросы, которые вы зададите лектору на лекции.</w:t>
      </w:r>
    </w:p>
    <w:p w:rsidR="00FC2A9D" w:rsidRPr="005B2CFE" w:rsidRDefault="00FC2A9D" w:rsidP="00FC2A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Подготовка к практическим занятиям:</w:t>
      </w:r>
    </w:p>
    <w:p w:rsidR="00FC2A9D" w:rsidRPr="005B2CFE" w:rsidRDefault="00FC2A9D" w:rsidP="00FC2A9D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материал лекций, относящихся к данному семинарскому занятию, ознакомьтесь с учебным материалом по учебнику и учебным пособиям,</w:t>
      </w:r>
    </w:p>
    <w:p w:rsidR="00FC2A9D" w:rsidRPr="005B2CFE" w:rsidRDefault="00FC2A9D" w:rsidP="00FC2A9D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выпишите основные термины, </w:t>
      </w:r>
    </w:p>
    <w:p w:rsidR="00FC2A9D" w:rsidRPr="005B2CFE" w:rsidRDefault="00FC2A9D" w:rsidP="00FC2A9D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ответьте на контрольные вопросы по семинарским занятиям, готовьтесь дать развернутый ответ на каждый из вопросов,</w:t>
      </w:r>
    </w:p>
    <w:p w:rsidR="00FC2A9D" w:rsidRPr="005B2CFE" w:rsidRDefault="00FC2A9D" w:rsidP="00FC2A9D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определите, какие учебные элементы остались для вас неясными и постарайтесь получить на них ответ заранее (до семинарского занятия) во время текущих консультаций преподавателя,</w:t>
      </w:r>
    </w:p>
    <w:p w:rsidR="00FC2A9D" w:rsidRPr="005B2CFE" w:rsidRDefault="00FC2A9D" w:rsidP="00FC2A9D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выполните домашнее задание.</w:t>
      </w:r>
    </w:p>
    <w:p w:rsidR="00FC2A9D" w:rsidRPr="005B2CFE" w:rsidRDefault="00FC2A9D" w:rsidP="00FC2A9D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Учтите, что:</w:t>
      </w:r>
    </w:p>
    <w:p w:rsidR="00FC2A9D" w:rsidRPr="005B2CFE" w:rsidRDefault="00FC2A9D" w:rsidP="00FC2A9D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готовиться можно индивидуально, парами или в составе малой группы (последние являются эффективными формами работы);</w:t>
      </w:r>
    </w:p>
    <w:p w:rsidR="00FC2A9D" w:rsidRPr="005B2CFE" w:rsidRDefault="00FC2A9D" w:rsidP="00FC2A9D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программа дисциплины в части целей, перечню знаний, умений, терминов и учебных вопросов может быть использована вами в качестве ориентира в организации обучения.</w:t>
      </w:r>
    </w:p>
    <w:p w:rsidR="00FC2A9D" w:rsidRPr="005B2CFE" w:rsidRDefault="00FC2A9D" w:rsidP="00FC2A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Подготовка к промежуточной аттестации. </w:t>
      </w:r>
      <w:r w:rsidRPr="005B2C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промежуточной аттестации необходимо готовиться целенаправленно, регулярно, систематически и с первых дней обучения по данной дисциплине. Попытки освоить дисциплину в период зачётно-экзаменационной сессии, как правило, показывают не удовлетворительные результаты.</w:t>
      </w:r>
    </w:p>
    <w:p w:rsidR="00FC2A9D" w:rsidRPr="005B2CFE" w:rsidRDefault="00FC2A9D" w:rsidP="00FC2A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самом начале учебного курса познакомьтесь с рабочей программой дисциплины и другой учебно-методической документацией, включающими:</w:t>
      </w:r>
    </w:p>
    <w:p w:rsidR="00FC2A9D" w:rsidRPr="005B2CFE" w:rsidRDefault="00FC2A9D" w:rsidP="00FC2A9D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знаний и умений, которыми обучающийся должен владеть;</w:t>
      </w:r>
    </w:p>
    <w:p w:rsidR="00FC2A9D" w:rsidRPr="005B2CFE" w:rsidRDefault="00FC2A9D" w:rsidP="00FC2A9D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тематические планы лекций и</w:t>
      </w:r>
      <w:r w:rsidRPr="005B2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практических </w:t>
      </w: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занятий;</w:t>
      </w:r>
    </w:p>
    <w:p w:rsidR="00FC2A9D" w:rsidRPr="005B2CFE" w:rsidRDefault="00FC2A9D" w:rsidP="00FC2A9D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контрольные мероприятия;</w:t>
      </w:r>
    </w:p>
    <w:p w:rsidR="00FC2A9D" w:rsidRPr="005B2CFE" w:rsidRDefault="00FC2A9D" w:rsidP="00FC2A9D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учебники, учебные пособия, а также электронные ресурсы;</w:t>
      </w:r>
    </w:p>
    <w:p w:rsidR="00FC2A9D" w:rsidRPr="005B2CFE" w:rsidRDefault="00FC2A9D" w:rsidP="00FC2A9D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экзаменационных вопросов (вопросов к зачету).</w:t>
      </w:r>
    </w:p>
    <w:p w:rsidR="00FC2A9D" w:rsidRDefault="00FC2A9D" w:rsidP="00FC2A9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После этого у вас должно сформироваться чёткое представление об объеме и характере знаний и умений, которыми надо будет овладеть по дисциплине. Систематическое выполнение учебной работы на лекциях и </w:t>
      </w:r>
      <w:r w:rsidRPr="005B2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практических </w:t>
      </w: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занятиях позволит успешно </w:t>
      </w:r>
      <w:r w:rsidRPr="005B2C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освоить дисциплину и создать хорошую базу для прохождения промежуточной аттестации.</w:t>
      </w:r>
    </w:p>
    <w:p w:rsidR="00FC2A9D" w:rsidRPr="005B2CFE" w:rsidRDefault="00FC2A9D" w:rsidP="00FC2A9D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учебно-методического обеспечения для самостоятельной работы обучающихся по дисциплине (модулю)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57"/>
        <w:gridCol w:w="2446"/>
        <w:gridCol w:w="4835"/>
        <w:gridCol w:w="1872"/>
      </w:tblGrid>
      <w:tr w:rsidR="00FC2A9D" w:rsidRPr="005B2CFE" w:rsidTr="00DE5B64">
        <w:trPr>
          <w:trHeight w:val="561"/>
        </w:trPr>
        <w:tc>
          <w:tcPr>
            <w:tcW w:w="561" w:type="pct"/>
            <w:shd w:val="clear" w:color="B4C6E7" w:fill="B4C6E7"/>
            <w:vAlign w:val="center"/>
          </w:tcPr>
          <w:p w:rsidR="00FC2A9D" w:rsidRPr="005B2CFE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FC2A9D" w:rsidRPr="005B2CFE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</w:t>
            </w:r>
          </w:p>
        </w:tc>
        <w:tc>
          <w:tcPr>
            <w:tcW w:w="1186" w:type="pct"/>
            <w:shd w:val="clear" w:color="B4C6E7" w:fill="B4C6E7"/>
            <w:vAlign w:val="center"/>
          </w:tcPr>
          <w:p w:rsidR="00FC2A9D" w:rsidRPr="005B2CFE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345" w:type="pct"/>
            <w:shd w:val="clear" w:color="B4C6E7" w:fill="B4C6E7"/>
            <w:vAlign w:val="center"/>
          </w:tcPr>
          <w:p w:rsidR="00FC2A9D" w:rsidRPr="005B2CFE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средств контроля</w:t>
            </w:r>
          </w:p>
          <w:p w:rsidR="00FC2A9D" w:rsidRPr="005B2CFE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(вопросы самоконтроля)</w:t>
            </w:r>
          </w:p>
        </w:tc>
        <w:tc>
          <w:tcPr>
            <w:tcW w:w="908" w:type="pct"/>
            <w:shd w:val="clear" w:color="B4C6E7" w:fill="B4C6E7"/>
            <w:vAlign w:val="center"/>
          </w:tcPr>
          <w:p w:rsidR="00FC2A9D" w:rsidRPr="005B2CFE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Учебно-методическое обеспечение*</w:t>
            </w:r>
          </w:p>
        </w:tc>
      </w:tr>
      <w:tr w:rsidR="00FC2A9D" w:rsidRPr="005B2CFE" w:rsidTr="00DE5B64">
        <w:trPr>
          <w:trHeight w:val="123"/>
        </w:trPr>
        <w:tc>
          <w:tcPr>
            <w:tcW w:w="561" w:type="pct"/>
            <w:shd w:val="clear" w:color="FFFFFF" w:fill="FFFFFF"/>
            <w:vAlign w:val="center"/>
          </w:tcPr>
          <w:p w:rsidR="00FC2A9D" w:rsidRPr="005B2CFE" w:rsidRDefault="00FC2A9D" w:rsidP="00DE5B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гр.1</w:t>
            </w:r>
          </w:p>
        </w:tc>
        <w:tc>
          <w:tcPr>
            <w:tcW w:w="1186" w:type="pct"/>
            <w:shd w:val="clear" w:color="FFFFFF" w:fill="FFFFFF"/>
            <w:vAlign w:val="center"/>
          </w:tcPr>
          <w:p w:rsidR="00FC2A9D" w:rsidRPr="005B2CFE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гр.2</w:t>
            </w:r>
          </w:p>
        </w:tc>
        <w:tc>
          <w:tcPr>
            <w:tcW w:w="2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FC2A9D" w:rsidRPr="005B2CFE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гр.3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FC2A9D" w:rsidRPr="005B2CFE" w:rsidRDefault="00FC2A9D" w:rsidP="00DE5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гр.4</w:t>
            </w:r>
          </w:p>
        </w:tc>
      </w:tr>
      <w:tr w:rsidR="00FC2A9D" w:rsidRPr="005B2CFE" w:rsidTr="00DE5B64">
        <w:trPr>
          <w:trHeight w:val="272"/>
        </w:trPr>
        <w:tc>
          <w:tcPr>
            <w:tcW w:w="561" w:type="pct"/>
            <w:shd w:val="clear" w:color="auto" w:fill="auto"/>
          </w:tcPr>
          <w:p w:rsidR="00FC2A9D" w:rsidRPr="005B2CFE" w:rsidRDefault="00FC2A9D" w:rsidP="00DE5B6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" w:type="pct"/>
            <w:shd w:val="clear" w:color="auto" w:fill="auto"/>
          </w:tcPr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Теоретические основы Экономики региона и России</w:t>
            </w:r>
          </w:p>
        </w:tc>
        <w:tc>
          <w:tcPr>
            <w:tcW w:w="2345" w:type="pct"/>
            <w:shd w:val="clear" w:color="auto" w:fill="auto"/>
          </w:tcPr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практическим занятиям по вопросам, предложенным преподавателем</w:t>
            </w:r>
          </w:p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реферата</w:t>
            </w:r>
          </w:p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вопросам промежуточной аттестации, связанных с темой</w:t>
            </w:r>
          </w:p>
        </w:tc>
        <w:tc>
          <w:tcPr>
            <w:tcW w:w="908" w:type="pct"/>
            <w:shd w:val="clear" w:color="auto" w:fill="auto"/>
          </w:tcPr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О: [1-3]</w:t>
            </w:r>
          </w:p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Д: [1-4]</w:t>
            </w:r>
          </w:p>
        </w:tc>
      </w:tr>
      <w:tr w:rsidR="00FC2A9D" w:rsidRPr="005B2CFE" w:rsidTr="00DE5B64">
        <w:trPr>
          <w:trHeight w:val="272"/>
        </w:trPr>
        <w:tc>
          <w:tcPr>
            <w:tcW w:w="561" w:type="pct"/>
            <w:shd w:val="clear" w:color="auto" w:fill="auto"/>
          </w:tcPr>
          <w:p w:rsidR="00FC2A9D" w:rsidRPr="005B2CFE" w:rsidRDefault="00FC2A9D" w:rsidP="00DE5B6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" w:type="pct"/>
            <w:shd w:val="clear" w:color="auto" w:fill="auto"/>
          </w:tcPr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Региональная система России</w:t>
            </w:r>
          </w:p>
        </w:tc>
        <w:tc>
          <w:tcPr>
            <w:tcW w:w="2345" w:type="pct"/>
            <w:shd w:val="clear" w:color="auto" w:fill="auto"/>
          </w:tcPr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практическим занятиям по вопросам, предложенным преподавателем</w:t>
            </w:r>
          </w:p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реферата</w:t>
            </w:r>
          </w:p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вопросам промежуточной аттестации, связанных с темой</w:t>
            </w:r>
          </w:p>
        </w:tc>
        <w:tc>
          <w:tcPr>
            <w:tcW w:w="908" w:type="pct"/>
            <w:shd w:val="clear" w:color="auto" w:fill="auto"/>
          </w:tcPr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О: [1-3]</w:t>
            </w:r>
          </w:p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Д: [1-4]</w:t>
            </w:r>
          </w:p>
        </w:tc>
      </w:tr>
      <w:tr w:rsidR="00FC2A9D" w:rsidRPr="005B2CFE" w:rsidTr="00DE5B64">
        <w:trPr>
          <w:trHeight w:val="272"/>
        </w:trPr>
        <w:tc>
          <w:tcPr>
            <w:tcW w:w="561" w:type="pct"/>
            <w:shd w:val="clear" w:color="auto" w:fill="auto"/>
          </w:tcPr>
          <w:p w:rsidR="00FC2A9D" w:rsidRPr="005B2CFE" w:rsidRDefault="00FC2A9D" w:rsidP="00DE5B6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" w:type="pct"/>
            <w:shd w:val="clear" w:color="auto" w:fill="auto"/>
          </w:tcPr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Территориальное распределение экономического потенциала</w:t>
            </w:r>
          </w:p>
        </w:tc>
        <w:tc>
          <w:tcPr>
            <w:tcW w:w="2345" w:type="pct"/>
            <w:shd w:val="clear" w:color="auto" w:fill="auto"/>
          </w:tcPr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практическим занятиям по вопросам, предложенным преподавателем</w:t>
            </w:r>
          </w:p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реферата</w:t>
            </w:r>
          </w:p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вопросам промежуточной аттестации, связанных с темой</w:t>
            </w:r>
          </w:p>
        </w:tc>
        <w:tc>
          <w:tcPr>
            <w:tcW w:w="908" w:type="pct"/>
            <w:shd w:val="clear" w:color="auto" w:fill="auto"/>
          </w:tcPr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О: [1-3]</w:t>
            </w:r>
          </w:p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Д: [1-4]</w:t>
            </w:r>
          </w:p>
        </w:tc>
      </w:tr>
      <w:tr w:rsidR="00FC2A9D" w:rsidRPr="005B2CFE" w:rsidTr="00DE5B64">
        <w:trPr>
          <w:trHeight w:val="272"/>
        </w:trPr>
        <w:tc>
          <w:tcPr>
            <w:tcW w:w="561" w:type="pct"/>
            <w:shd w:val="clear" w:color="auto" w:fill="auto"/>
          </w:tcPr>
          <w:p w:rsidR="00FC2A9D" w:rsidRPr="005B2CFE" w:rsidRDefault="00FC2A9D" w:rsidP="00DE5B6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" w:type="pct"/>
            <w:shd w:val="clear" w:color="auto" w:fill="auto"/>
          </w:tcPr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регулирование </w:t>
            </w:r>
            <w:r w:rsidRPr="005B2C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развития регионов</w:t>
            </w:r>
          </w:p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pct"/>
            <w:shd w:val="clear" w:color="auto" w:fill="auto"/>
          </w:tcPr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Подготовка к практическим занятиям по вопросам, предложенным преподавателем</w:t>
            </w:r>
          </w:p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Подготовка реферата</w:t>
            </w:r>
          </w:p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вопросам промежуточной аттестации, связанных с темой</w:t>
            </w:r>
          </w:p>
        </w:tc>
        <w:tc>
          <w:tcPr>
            <w:tcW w:w="908" w:type="pct"/>
            <w:shd w:val="clear" w:color="auto" w:fill="auto"/>
          </w:tcPr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О: [1-3]</w:t>
            </w:r>
          </w:p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Д: [1-4]</w:t>
            </w:r>
          </w:p>
        </w:tc>
      </w:tr>
      <w:tr w:rsidR="00FC2A9D" w:rsidRPr="005B2CFE" w:rsidTr="00DE5B64">
        <w:trPr>
          <w:trHeight w:val="272"/>
        </w:trPr>
        <w:tc>
          <w:tcPr>
            <w:tcW w:w="561" w:type="pct"/>
            <w:shd w:val="clear" w:color="auto" w:fill="auto"/>
          </w:tcPr>
          <w:p w:rsidR="00FC2A9D" w:rsidRPr="005B2CFE" w:rsidRDefault="00FC2A9D" w:rsidP="00DE5B6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" w:type="pct"/>
            <w:shd w:val="clear" w:color="auto" w:fill="auto"/>
          </w:tcPr>
          <w:p w:rsidR="00FC2A9D" w:rsidRPr="005B2CFE" w:rsidRDefault="00FC2A9D" w:rsidP="00DE5B64">
            <w:pPr>
              <w:pStyle w:val="2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Региональная структура межотраслевых комплексов и их товарных рынков</w:t>
            </w:r>
          </w:p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5" w:type="pct"/>
            <w:shd w:val="clear" w:color="auto" w:fill="auto"/>
          </w:tcPr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практическим занятиям по вопросам, предложенным преподавателем</w:t>
            </w:r>
          </w:p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реферата</w:t>
            </w:r>
          </w:p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вопросам промежуточной аттестации, связанных с темой</w:t>
            </w:r>
          </w:p>
        </w:tc>
        <w:tc>
          <w:tcPr>
            <w:tcW w:w="908" w:type="pct"/>
            <w:shd w:val="clear" w:color="auto" w:fill="auto"/>
          </w:tcPr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О: [1-3]</w:t>
            </w:r>
          </w:p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Д: [1-4]</w:t>
            </w:r>
          </w:p>
        </w:tc>
      </w:tr>
      <w:tr w:rsidR="00FC2A9D" w:rsidRPr="005B2CFE" w:rsidTr="00DE5B64">
        <w:trPr>
          <w:trHeight w:val="272"/>
        </w:trPr>
        <w:tc>
          <w:tcPr>
            <w:tcW w:w="561" w:type="pct"/>
            <w:shd w:val="clear" w:color="auto" w:fill="auto"/>
          </w:tcPr>
          <w:p w:rsidR="00FC2A9D" w:rsidRPr="005B2CFE" w:rsidRDefault="00FC2A9D" w:rsidP="00DE5B6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" w:type="pct"/>
            <w:shd w:val="clear" w:color="auto" w:fill="auto"/>
          </w:tcPr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Социально-экономическое развитие РИ</w:t>
            </w:r>
          </w:p>
        </w:tc>
        <w:tc>
          <w:tcPr>
            <w:tcW w:w="2345" w:type="pct"/>
            <w:shd w:val="clear" w:color="auto" w:fill="auto"/>
          </w:tcPr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практическим занятиям по вопросам, предложенным преподавателем</w:t>
            </w:r>
          </w:p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реферата</w:t>
            </w:r>
          </w:p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вопросам промежуточной аттестации, связанных с темой</w:t>
            </w:r>
          </w:p>
        </w:tc>
        <w:tc>
          <w:tcPr>
            <w:tcW w:w="908" w:type="pct"/>
            <w:shd w:val="clear" w:color="auto" w:fill="auto"/>
          </w:tcPr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О: [1-3]</w:t>
            </w:r>
          </w:p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Д: [1-4]</w:t>
            </w:r>
          </w:p>
        </w:tc>
      </w:tr>
      <w:tr w:rsidR="00FC2A9D" w:rsidRPr="005B2CFE" w:rsidTr="00DE5B64">
        <w:trPr>
          <w:trHeight w:val="272"/>
        </w:trPr>
        <w:tc>
          <w:tcPr>
            <w:tcW w:w="561" w:type="pct"/>
            <w:shd w:val="clear" w:color="auto" w:fill="auto"/>
          </w:tcPr>
          <w:p w:rsidR="00FC2A9D" w:rsidRPr="005B2CFE" w:rsidRDefault="00FC2A9D" w:rsidP="00DE5B64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" w:type="pct"/>
            <w:shd w:val="clear" w:color="auto" w:fill="auto"/>
          </w:tcPr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Экономика макрорегионов- федеральных округов России                     </w:t>
            </w:r>
          </w:p>
        </w:tc>
        <w:tc>
          <w:tcPr>
            <w:tcW w:w="2345" w:type="pct"/>
            <w:shd w:val="clear" w:color="auto" w:fill="auto"/>
          </w:tcPr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практическим занятиям по вопросам, предложенным преподавателем</w:t>
            </w:r>
          </w:p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реферата</w:t>
            </w:r>
          </w:p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вопросам промежуточной аттестации, связанных с темой</w:t>
            </w:r>
          </w:p>
        </w:tc>
        <w:tc>
          <w:tcPr>
            <w:tcW w:w="908" w:type="pct"/>
            <w:shd w:val="clear" w:color="auto" w:fill="auto"/>
          </w:tcPr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О: [1-3]</w:t>
            </w:r>
          </w:p>
          <w:p w:rsidR="00FC2A9D" w:rsidRPr="005B2CFE" w:rsidRDefault="00FC2A9D" w:rsidP="00DE5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Д: [1-4]</w:t>
            </w:r>
          </w:p>
        </w:tc>
      </w:tr>
    </w:tbl>
    <w:p w:rsidR="00FC2A9D" w:rsidRPr="005B2CFE" w:rsidRDefault="00FC2A9D" w:rsidP="00FC2A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 О: – основная литература, Д: – дополнительная литература; в скобках – порядковый номер по списку</w:t>
      </w:r>
    </w:p>
    <w:p w:rsidR="00FC2A9D" w:rsidRPr="005B2CFE" w:rsidRDefault="00FC2A9D" w:rsidP="00FC2A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более углубленного изучения темы задания для самостоятельной работы рекомендуется выполнять параллельно с изучением данной темы. При выполнении заданий по возможности используйте наглядное представление материала. Система накапливания результатов выполнения заданий позволит вам создать копилку знаний, умений и навыков, которую можно использовать как при прохождении практики, так и в будущей профессиональной деятельности.</w:t>
      </w:r>
    </w:p>
    <w:p w:rsidR="00FC2A9D" w:rsidRDefault="00FC2A9D" w:rsidP="00FC2A9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54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Фонд оценочных средств</w:t>
      </w:r>
      <w:r w:rsidRPr="005B2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составляющей частью настоящей программы и приводится в приложении к программе.</w:t>
      </w:r>
    </w:p>
    <w:p w:rsidR="00FC2A9D" w:rsidRPr="005B2CFE" w:rsidRDefault="00FC2A9D" w:rsidP="00FC2A9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2A9D" w:rsidRDefault="00FC2A9D" w:rsidP="00FC2A9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FC2A9D" w:rsidRPr="00CD038A" w:rsidRDefault="00FC2A9D" w:rsidP="00FC2A9D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p w:rsidR="00FC2A9D" w:rsidRPr="007D2DE4" w:rsidRDefault="00FC2A9D" w:rsidP="00FC2A9D">
      <w:pPr>
        <w:spacing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</w:p>
    <w:p w:rsidR="00FC2A9D" w:rsidRPr="007D2DE4" w:rsidRDefault="00FC2A9D" w:rsidP="00FC2A9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FC2A9D" w:rsidRPr="007D2DE4" w:rsidRDefault="00FC2A9D" w:rsidP="00FC2A9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FC2A9D" w:rsidRPr="007D2DE4" w:rsidRDefault="00FC2A9D" w:rsidP="00FC2A9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FC2A9D" w:rsidRDefault="00FC2A9D" w:rsidP="00FC2A9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FC2A9D" w:rsidRDefault="00FC2A9D" w:rsidP="00FC2A9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FC2A9D" w:rsidRPr="007D2DE4" w:rsidRDefault="00FC2A9D" w:rsidP="00FC2A9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FC2A9D" w:rsidRPr="005B2CFE" w:rsidRDefault="00FC2A9D" w:rsidP="00FC2A9D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2CFE">
        <w:rPr>
          <w:rFonts w:ascii="Times New Roman" w:hAnsi="Times New Roman" w:cs="Times New Roman"/>
          <w:b/>
          <w:sz w:val="24"/>
          <w:szCs w:val="24"/>
        </w:rPr>
        <w:t>Шкала оценивания, показатели и критерии оценивания образовательных результатов обучающегося во время текущей аттестации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72"/>
        <w:gridCol w:w="8438"/>
      </w:tblGrid>
      <w:tr w:rsidR="00FC2A9D" w:rsidRPr="005B2CFE" w:rsidTr="00DE5B64">
        <w:trPr>
          <w:cantSplit/>
          <w:jc w:val="center"/>
        </w:trPr>
        <w:tc>
          <w:tcPr>
            <w:tcW w:w="908" w:type="pct"/>
          </w:tcPr>
          <w:p w:rsidR="00FC2A9D" w:rsidRPr="005B2CFE" w:rsidRDefault="00FC2A9D" w:rsidP="00DE5B64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4092" w:type="pct"/>
          </w:tcPr>
          <w:p w:rsidR="00FC2A9D" w:rsidRPr="005B2CFE" w:rsidRDefault="00FC2A9D" w:rsidP="00DE5B64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и критерии оценивания</w:t>
            </w:r>
          </w:p>
        </w:tc>
      </w:tr>
      <w:tr w:rsidR="00FC2A9D" w:rsidRPr="005B2CFE" w:rsidTr="00DE5B64">
        <w:trPr>
          <w:cantSplit/>
          <w:jc w:val="center"/>
        </w:trPr>
        <w:tc>
          <w:tcPr>
            <w:tcW w:w="908" w:type="pct"/>
          </w:tcPr>
          <w:p w:rsidR="00FC2A9D" w:rsidRPr="005B2CFE" w:rsidRDefault="00FC2A9D" w:rsidP="00DE5B6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5, «отлично»</w:t>
            </w:r>
          </w:p>
        </w:tc>
        <w:tc>
          <w:tcPr>
            <w:tcW w:w="4092" w:type="pct"/>
          </w:tcPr>
          <w:p w:rsidR="00FC2A9D" w:rsidRPr="005B2CFE" w:rsidRDefault="00FC2A9D" w:rsidP="00DE5B6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«отлично»</w:t>
            </w: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 xml:space="preserve"> ставится, если студент строит ответ логично в соответствии с планом, показывает максимально глубокие знания профессиональных терминов, понятий, категорий, концепций и теорий. Устанавливает содержательные межпредметные связи. Развернуто аргументирует выдвигаемые положения, приводит убедительные примеры.</w:t>
            </w:r>
          </w:p>
        </w:tc>
      </w:tr>
      <w:tr w:rsidR="00FC2A9D" w:rsidRPr="005B2CFE" w:rsidTr="00DE5B64">
        <w:trPr>
          <w:cantSplit/>
          <w:jc w:val="center"/>
        </w:trPr>
        <w:tc>
          <w:tcPr>
            <w:tcW w:w="908" w:type="pct"/>
          </w:tcPr>
          <w:p w:rsidR="00FC2A9D" w:rsidRPr="005B2CFE" w:rsidRDefault="00FC2A9D" w:rsidP="00DE5B6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>4, «хорошо»</w:t>
            </w:r>
          </w:p>
        </w:tc>
        <w:tc>
          <w:tcPr>
            <w:tcW w:w="4092" w:type="pct"/>
          </w:tcPr>
          <w:p w:rsidR="00FC2A9D" w:rsidRPr="005B2CFE" w:rsidRDefault="00FC2A9D" w:rsidP="00DE5B6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>Оценка «хорошо» ставится, если студент строит свой ответ в соответствии с планом. В ответе представлены различные подходы к проблеме, но их обоснование недостаточно полно. Устанавливает содержательные межпредметные связи. Развернуто аргументирует выдвигаемые положения, приводит необходимые примеры, однако показывает некоторую непоследовательность анализа. Выводы правильны. Речь грамотна, используется профессиональная лексика.</w:t>
            </w:r>
          </w:p>
        </w:tc>
      </w:tr>
      <w:tr w:rsidR="00FC2A9D" w:rsidRPr="005B2CFE" w:rsidTr="00DE5B64">
        <w:trPr>
          <w:cantSplit/>
          <w:jc w:val="center"/>
        </w:trPr>
        <w:tc>
          <w:tcPr>
            <w:tcW w:w="908" w:type="pct"/>
          </w:tcPr>
          <w:p w:rsidR="00FC2A9D" w:rsidRPr="005B2CFE" w:rsidRDefault="00FC2A9D" w:rsidP="00DE5B6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>3, «удовлетво-рительно»</w:t>
            </w:r>
          </w:p>
        </w:tc>
        <w:tc>
          <w:tcPr>
            <w:tcW w:w="4092" w:type="pct"/>
          </w:tcPr>
          <w:p w:rsidR="00FC2A9D" w:rsidRPr="005B2CFE" w:rsidRDefault="00FC2A9D" w:rsidP="00DE5B6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>Оценка «удовлетворительно» ставится, если ответ недостаточно логически выстроен, план ответа соблюдается непоследовательно. Студент обнаруживает слабость в развернутом раскрытии профессиональных понятий. Выдвигаемые положения декларируются, но недостаточно аргументированы. Ответ носит преимущественно теоретический характер, примеры ограничены, либо отсутствуют.</w:t>
            </w:r>
          </w:p>
        </w:tc>
      </w:tr>
      <w:tr w:rsidR="00FC2A9D" w:rsidRPr="005B2CFE" w:rsidTr="00DE5B64">
        <w:trPr>
          <w:cantSplit/>
          <w:jc w:val="center"/>
        </w:trPr>
        <w:tc>
          <w:tcPr>
            <w:tcW w:w="908" w:type="pct"/>
          </w:tcPr>
          <w:p w:rsidR="00FC2A9D" w:rsidRPr="005B2CFE" w:rsidRDefault="00FC2A9D" w:rsidP="00DE5B6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>2, «неудовле-творительно»</w:t>
            </w:r>
          </w:p>
        </w:tc>
        <w:tc>
          <w:tcPr>
            <w:tcW w:w="4092" w:type="pct"/>
          </w:tcPr>
          <w:p w:rsidR="00FC2A9D" w:rsidRPr="005B2CFE" w:rsidRDefault="00FC2A9D" w:rsidP="00DE5B6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>Оценка «неудовлетворительно» ставится при условии недостаточного раскрытия профессиональных понятий, категорий, концепций, теорий. Студент проявляет стремление подменить научное обоснование проблем рассуждениями обыденно-повседневного бытового характера. Ответ содержит ряд серьезных неточностей. Выводы поверхностны</w:t>
            </w:r>
          </w:p>
        </w:tc>
      </w:tr>
    </w:tbl>
    <w:p w:rsidR="00FC2A9D" w:rsidRPr="005B2CFE" w:rsidRDefault="00FC2A9D" w:rsidP="00FC2A9D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2CFE">
        <w:rPr>
          <w:rFonts w:ascii="Times New Roman" w:hAnsi="Times New Roman" w:cs="Times New Roman"/>
          <w:b/>
          <w:sz w:val="24"/>
          <w:szCs w:val="24"/>
        </w:rPr>
        <w:t>Шкала оценивания, показатели и критерии оценивания образовательных результатов обучающегося на зачете по дисциплине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5"/>
        <w:gridCol w:w="8075"/>
      </w:tblGrid>
      <w:tr w:rsidR="00FC2A9D" w:rsidRPr="005B2CFE" w:rsidTr="00DE5B64">
        <w:trPr>
          <w:trHeight w:val="357"/>
          <w:tblHeader/>
        </w:trPr>
        <w:tc>
          <w:tcPr>
            <w:tcW w:w="1084" w:type="pct"/>
            <w:shd w:val="clear" w:color="B6DDE8" w:fill="B6DDE8"/>
          </w:tcPr>
          <w:p w:rsidR="00FC2A9D" w:rsidRPr="005B2CFE" w:rsidRDefault="00FC2A9D" w:rsidP="00DE5B64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зачета</w:t>
            </w:r>
          </w:p>
        </w:tc>
        <w:tc>
          <w:tcPr>
            <w:tcW w:w="3916" w:type="pct"/>
            <w:tcBorders>
              <w:right w:val="single" w:sz="4" w:space="0" w:color="auto"/>
            </w:tcBorders>
            <w:shd w:val="clear" w:color="B6DDE8" w:fill="B6DDE8"/>
          </w:tcPr>
          <w:p w:rsidR="00FC2A9D" w:rsidRPr="005B2CFE" w:rsidRDefault="00FC2A9D" w:rsidP="00DE5B64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и критерии оценивания образовательных результатов</w:t>
            </w:r>
          </w:p>
        </w:tc>
      </w:tr>
      <w:tr w:rsidR="00FC2A9D" w:rsidRPr="005B2CFE" w:rsidTr="00DE5B64">
        <w:trPr>
          <w:trHeight w:val="154"/>
          <w:tblHeader/>
        </w:trPr>
        <w:tc>
          <w:tcPr>
            <w:tcW w:w="1084" w:type="pct"/>
            <w:shd w:val="clear" w:color="FFFFFF" w:fill="FFFFFF"/>
            <w:vAlign w:val="center"/>
          </w:tcPr>
          <w:p w:rsidR="00FC2A9D" w:rsidRPr="005B2CFE" w:rsidRDefault="00FC2A9D" w:rsidP="00DE5B64">
            <w:pPr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i/>
                <w:sz w:val="24"/>
                <w:szCs w:val="24"/>
              </w:rPr>
              <w:t>гр.1</w:t>
            </w:r>
          </w:p>
        </w:tc>
        <w:tc>
          <w:tcPr>
            <w:tcW w:w="3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FC2A9D" w:rsidRPr="005B2CFE" w:rsidRDefault="00FC2A9D" w:rsidP="00DE5B64">
            <w:pPr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i/>
                <w:sz w:val="24"/>
                <w:szCs w:val="24"/>
              </w:rPr>
              <w:t>гр.2</w:t>
            </w:r>
          </w:p>
        </w:tc>
      </w:tr>
      <w:tr w:rsidR="00FC2A9D" w:rsidRPr="005B2CFE" w:rsidTr="00DE5B64">
        <w:trPr>
          <w:trHeight w:val="2075"/>
        </w:trPr>
        <w:tc>
          <w:tcPr>
            <w:tcW w:w="1084" w:type="pct"/>
            <w:vMerge w:val="restart"/>
          </w:tcPr>
          <w:p w:rsidR="00FC2A9D" w:rsidRPr="005B2CFE" w:rsidRDefault="00FC2A9D" w:rsidP="00DE5B6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>зачтено</w:t>
            </w:r>
          </w:p>
        </w:tc>
        <w:tc>
          <w:tcPr>
            <w:tcW w:w="3916" w:type="pct"/>
            <w:vMerge w:val="restart"/>
            <w:tcBorders>
              <w:right w:val="single" w:sz="4" w:space="0" w:color="auto"/>
            </w:tcBorders>
          </w:tcPr>
          <w:p w:rsidR="00FC2A9D" w:rsidRPr="005B2CFE" w:rsidRDefault="00FC2A9D" w:rsidP="00DE5B64">
            <w:pPr>
              <w:tabs>
                <w:tab w:val="left" w:pos="601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«зачтено»</w:t>
            </w: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 обучающемуся, если рейтинговая оценка (средний балл) его текущей аттестации по дисциплине входит в данный диапазон.</w:t>
            </w:r>
          </w:p>
          <w:p w:rsidR="00FC2A9D" w:rsidRPr="005B2CFE" w:rsidRDefault="00FC2A9D" w:rsidP="00DE5B64">
            <w:pPr>
              <w:tabs>
                <w:tab w:val="left" w:pos="601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>При этом, обучающийся на учебных занятиях и по результатам самостоятельной работы демонстрировал знание материала, грамотно и по существу излагал его, не допускал существенных неточностей в ответе на вопрос, правильно применял использовал в ответах учебно-методический материал исходя из специфики практических вопросов и задач, владел необходимыми навыками и приёмами их выполнения.</w:t>
            </w:r>
          </w:p>
          <w:p w:rsidR="00FC2A9D" w:rsidRPr="005B2CFE" w:rsidRDefault="00FC2A9D" w:rsidP="00DE5B64">
            <w:pPr>
              <w:tabs>
                <w:tab w:val="left" w:pos="-108"/>
                <w:tab w:val="left" w:pos="601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b/>
                <w:sz w:val="24"/>
                <w:szCs w:val="24"/>
              </w:rPr>
              <w:t>Рейтинговые баллы</w:t>
            </w: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 xml:space="preserve"> назначаются обучающемуся как среднеарифметическое рейтинговых оценок по текущей аттестации (на занятиях и по результатам выполнения контрольных заданий) и промежуточной (экзамен) аттестации.</w:t>
            </w:r>
          </w:p>
          <w:p w:rsidR="00FC2A9D" w:rsidRPr="005B2CFE" w:rsidRDefault="00FC2A9D" w:rsidP="00DE5B64">
            <w:pPr>
              <w:tabs>
                <w:tab w:val="left" w:pos="-108"/>
                <w:tab w:val="left" w:pos="601"/>
              </w:tabs>
              <w:spacing w:after="0" w:line="276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Компетенции, закреплённые за дисциплиной, сформированы на уровне от достаточного до высокого.</w:t>
            </w:r>
          </w:p>
        </w:tc>
      </w:tr>
      <w:tr w:rsidR="00FC2A9D" w:rsidRPr="005B2CFE" w:rsidTr="00DE5B64">
        <w:trPr>
          <w:trHeight w:val="2118"/>
        </w:trPr>
        <w:tc>
          <w:tcPr>
            <w:tcW w:w="1084" w:type="pct"/>
            <w:vMerge/>
          </w:tcPr>
          <w:p w:rsidR="00FC2A9D" w:rsidRPr="005B2CFE" w:rsidRDefault="00FC2A9D" w:rsidP="00DE5B6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6" w:type="pct"/>
            <w:vMerge/>
            <w:tcBorders>
              <w:right w:val="single" w:sz="4" w:space="0" w:color="auto"/>
            </w:tcBorders>
          </w:tcPr>
          <w:p w:rsidR="00FC2A9D" w:rsidRPr="005B2CFE" w:rsidRDefault="00FC2A9D" w:rsidP="00DE5B64">
            <w:pPr>
              <w:tabs>
                <w:tab w:val="left" w:pos="601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A9D" w:rsidRPr="005B2CFE" w:rsidTr="00DE5B64">
        <w:trPr>
          <w:trHeight w:val="617"/>
        </w:trPr>
        <w:tc>
          <w:tcPr>
            <w:tcW w:w="1084" w:type="pct"/>
            <w:vMerge/>
          </w:tcPr>
          <w:p w:rsidR="00FC2A9D" w:rsidRPr="005B2CFE" w:rsidRDefault="00FC2A9D" w:rsidP="00DE5B6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6" w:type="pct"/>
            <w:vMerge/>
            <w:tcBorders>
              <w:right w:val="single" w:sz="4" w:space="0" w:color="auto"/>
            </w:tcBorders>
          </w:tcPr>
          <w:p w:rsidR="00FC2A9D" w:rsidRPr="005B2CFE" w:rsidRDefault="00FC2A9D" w:rsidP="00DE5B64">
            <w:pPr>
              <w:tabs>
                <w:tab w:val="left" w:pos="601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A9D" w:rsidRPr="005B2CFE" w:rsidTr="00DE5B64">
        <w:trPr>
          <w:trHeight w:val="70"/>
        </w:trPr>
        <w:tc>
          <w:tcPr>
            <w:tcW w:w="1084" w:type="pct"/>
          </w:tcPr>
          <w:p w:rsidR="00FC2A9D" w:rsidRPr="005B2CFE" w:rsidRDefault="00FC2A9D" w:rsidP="00DE5B6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>не зачтено</w:t>
            </w:r>
          </w:p>
        </w:tc>
        <w:tc>
          <w:tcPr>
            <w:tcW w:w="3916" w:type="pct"/>
            <w:tcBorders>
              <w:right w:val="single" w:sz="4" w:space="0" w:color="auto"/>
            </w:tcBorders>
          </w:tcPr>
          <w:p w:rsidR="00FC2A9D" w:rsidRPr="005B2CFE" w:rsidRDefault="00FC2A9D" w:rsidP="00DE5B64">
            <w:pPr>
              <w:tabs>
                <w:tab w:val="left" w:pos="601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«не зачтено»</w:t>
            </w: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 обучающемуся, если рейтинговая оценка (средний балл) его текущей аттестации по дисциплине входит в </w:t>
            </w:r>
            <w:r w:rsidRPr="005B2C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данный диапазон.</w:t>
            </w:r>
          </w:p>
          <w:p w:rsidR="00FC2A9D" w:rsidRPr="005B2CFE" w:rsidRDefault="00FC2A9D" w:rsidP="00DE5B64">
            <w:pPr>
              <w:tabs>
                <w:tab w:val="left" w:pos="601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 xml:space="preserve">При этом, обучающийся на учебных занятиях и по результатам самостоятельной работы демонстрирует незнание значительной части программного материала, допускает существенные ошибки, неуверенно, с большими затруднениями выполняет практические работы. </w:t>
            </w:r>
          </w:p>
          <w:p w:rsidR="00FC2A9D" w:rsidRPr="005B2CFE" w:rsidRDefault="00FC2A9D" w:rsidP="00DE5B64">
            <w:pPr>
              <w:tabs>
                <w:tab w:val="left" w:pos="601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>Как правило, «не зачтено» ставится обучающимся, которые не могут продолжить обучение без дополнительных занятий по соответствующей дисциплине.</w:t>
            </w:r>
          </w:p>
          <w:p w:rsidR="00FC2A9D" w:rsidRPr="005B2CFE" w:rsidRDefault="00FC2A9D" w:rsidP="00DE5B64">
            <w:pPr>
              <w:tabs>
                <w:tab w:val="left" w:pos="-108"/>
                <w:tab w:val="left" w:pos="601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b/>
                <w:sz w:val="24"/>
                <w:szCs w:val="24"/>
              </w:rPr>
              <w:t>Учебные достижения</w:t>
            </w: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 xml:space="preserve"> в семестровый период и результаты рубежного контроля демонстрируют </w:t>
            </w:r>
            <w:r w:rsidRPr="005B2CFE">
              <w:rPr>
                <w:rFonts w:ascii="Times New Roman" w:hAnsi="Times New Roman" w:cs="Times New Roman"/>
                <w:b/>
                <w:sz w:val="24"/>
                <w:szCs w:val="24"/>
              </w:rPr>
              <w:t>невысокую (недостаточную) степень овладения программным материалом</w:t>
            </w: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2A9D" w:rsidRPr="005B2CFE" w:rsidRDefault="00FC2A9D" w:rsidP="00DE5B64">
            <w:pPr>
              <w:tabs>
                <w:tab w:val="left" w:pos="-108"/>
                <w:tab w:val="left" w:pos="601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b/>
                <w:sz w:val="24"/>
                <w:szCs w:val="24"/>
              </w:rPr>
              <w:t>Рейтинговые баллы</w:t>
            </w:r>
            <w:r w:rsidRPr="005B2CFE">
              <w:rPr>
                <w:rFonts w:ascii="Times New Roman" w:hAnsi="Times New Roman" w:cs="Times New Roman"/>
                <w:sz w:val="24"/>
                <w:szCs w:val="24"/>
              </w:rPr>
              <w:t xml:space="preserve"> назначаются обучающемуся как среднеарифметическое рейтинговых оценок по текущей аттестации (на занятиях и по результатам выполнения контрольных заданий) и промежуточной (экзамен) аттестации.</w:t>
            </w:r>
          </w:p>
          <w:p w:rsidR="00FC2A9D" w:rsidRPr="005B2CFE" w:rsidRDefault="00FC2A9D" w:rsidP="00DE5B64">
            <w:pPr>
              <w:tabs>
                <w:tab w:val="left" w:pos="-108"/>
                <w:tab w:val="left" w:pos="601"/>
              </w:tabs>
              <w:spacing w:after="0" w:line="276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B2CF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Компетенции, закреплённые за дисциплиной, </w:t>
            </w:r>
            <w:r w:rsidRPr="005B2CFE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не сформированы</w:t>
            </w:r>
          </w:p>
        </w:tc>
      </w:tr>
    </w:tbl>
    <w:p w:rsidR="00FC2A9D" w:rsidRPr="005B2CFE" w:rsidRDefault="00FC2A9D" w:rsidP="00FC2A9D">
      <w:pPr>
        <w:spacing w:after="0" w:line="276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C2A9D" w:rsidRPr="005B2CFE" w:rsidRDefault="00FC2A9D" w:rsidP="00FC2A9D">
      <w:pPr>
        <w:spacing w:after="0" w:line="276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B2CFE">
        <w:rPr>
          <w:rFonts w:ascii="Times New Roman" w:hAnsi="Times New Roman" w:cs="Times New Roman"/>
          <w:b/>
          <w:sz w:val="24"/>
          <w:szCs w:val="24"/>
        </w:rPr>
        <w:t>3. Типовые контрольные задания или иные материалы, необходимые для оценивания знаний, умений, навыков и (или) опыта деятельности, характеризующих этапы формирования компетенций</w:t>
      </w:r>
    </w:p>
    <w:p w:rsidR="00FC2A9D" w:rsidRPr="005B2CFE" w:rsidRDefault="00FC2A9D" w:rsidP="00FC2A9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Для оценивания знаний, умений, навыков и (или) опыта деятельности, характеризующих этапы формирования компетенций используются следующие типовые контрольные задания:</w:t>
      </w:r>
    </w:p>
    <w:p w:rsidR="00FC2A9D" w:rsidRPr="005B2CFE" w:rsidRDefault="00FC2A9D" w:rsidP="00FC2A9D">
      <w:pPr>
        <w:spacing w:after="0" w:line="276" w:lineRule="auto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B2CFE">
        <w:rPr>
          <w:rFonts w:ascii="Times New Roman" w:hAnsi="Times New Roman" w:cs="Times New Roman"/>
          <w:b/>
          <w:sz w:val="24"/>
          <w:szCs w:val="24"/>
        </w:rPr>
        <w:t>3.1. Текущий контроль успеваемости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2CFE">
        <w:rPr>
          <w:rFonts w:ascii="Times New Roman" w:hAnsi="Times New Roman" w:cs="Times New Roman"/>
          <w:b/>
          <w:sz w:val="24"/>
          <w:szCs w:val="24"/>
        </w:rPr>
        <w:t>Вопросы текущего контроля успеваемости на семинарах (практических занятиях)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2CFE">
        <w:rPr>
          <w:rFonts w:ascii="Times New Roman" w:hAnsi="Times New Roman" w:cs="Times New Roman"/>
          <w:b/>
          <w:sz w:val="24"/>
          <w:szCs w:val="24"/>
        </w:rPr>
        <w:t>Типовые темы рефератов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1. Предмет и методы региональной экономики.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2. Этапы развития и генезис теорий региональной экономики.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3. Новые задачи региональной экономики.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4. Региональная экономика в системе наук.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5. Региональная экономика как составная часть национальной и мировой экономики.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6. Типология определения «региона».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7. Сущностная классификация регионов России на современном этапе.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8. Цели и критерии социально-экономического развития регионов.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9. Система законов социально-экономического развития регионов.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10. Факторы, влияющие на развитие региональной экономики.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11. Принципы функционирования региональной экономики.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12. Цели и задачи региональной политики.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13. Значение и основные направления региональной политики.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14. Содержание региональной политики.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15. Территориальная дифференциация уровней социально-экономического развития регионов.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16. Типология проблемных регионов России.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17. Региональные аспекты экономической, социальной, экологической, бюджетно-финансовой политики.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lastRenderedPageBreak/>
        <w:t>18. Направления региональной политики в регионах разного типа.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19. Основная задача и органы государственного регулирования развития регионов.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20. Формы и методы государственного регулирования развития регионов.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21. Содержание и особенности региональных прогнозов.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22. Региональные программы комплексного развития региональной экономики.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23. Ресурсный потенциал региональной экономики.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24. Трудовые ресурсы региона: сущность, количество и качество.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25. Производственный и экономический потенциал регионального хозяйства.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26. Финансовый потенциал региона: сущность, структура.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27. Научно-технический потенциал и его территориальное распределение.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28. Экологический потенциал регионов: сущность, показатели.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29. Сущность и факторы формирования региональных рынков.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30. Учет потребностей населения и роль регионального потребительского рынка.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31. Особенности формирования и развития регионального рынка труда.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32. Сущность и особенности регионального аграрного рынка.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33. Особенности развития и функционирования регионального рынка недвижимости.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34. Особенности и перспективы развития регионального рынка информации.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35. Система методов изучения и обоснования регионального развития.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36. Показатели обоснования размещения предприятия.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37. Отраслевые и межотраслевые пропорции в региональной экономике.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38. Показатели обоснования развития, структуры и эффективности территориального комплекса.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39. Сбалансированность и оптимизация регионального развития.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40. Сущность и значение территориальных балансов.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41. Показатели деятельности и специализации региона.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42. Показатели инвестиционно-инновационной деятельности региона.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43. Сущность и структура финансового баланса территории.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44. Топливно-энергетический баланс региона.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45. Методики разработки продовольственных балансов.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46. Понятие и сущность территориально-отраслевой структуры.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47. Территориальные аспекты развития промышленности России.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48. Экономические комплексы в народном хозяйстве России.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49. Социально-экономические связи в региональной экономике.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50. Технологические связи в региональной экономике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51.Экономика макрорегионов – федеральных округов России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2CFE">
        <w:rPr>
          <w:rFonts w:ascii="Times New Roman" w:hAnsi="Times New Roman" w:cs="Times New Roman"/>
          <w:b/>
          <w:sz w:val="24"/>
          <w:szCs w:val="24"/>
        </w:rPr>
        <w:t>Типовые тесты/задания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1. Регион является: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предметом региональной экономики;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объектом региональной экономики;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субъектом региональной экономики.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2. К методам исследования региональной экономики относятся: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картографический;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оперативно-технический;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статистический;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г) сравнительный.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lastRenderedPageBreak/>
        <w:t>3. С какой наукой наиболее тесно связана региональная экономика: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микроэкономика;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экономическая география;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макроэкономика.</w:t>
      </w:r>
    </w:p>
    <w:p w:rsidR="00FC2A9D" w:rsidRPr="005B2CFE" w:rsidRDefault="00FC2A9D" w:rsidP="00FC2A9D">
      <w:pPr>
        <w:widowControl w:val="0"/>
        <w:tabs>
          <w:tab w:val="left" w:pos="1243"/>
        </w:tabs>
        <w:spacing w:before="1" w:after="0" w:line="276" w:lineRule="auto"/>
        <w:ind w:right="450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4. Демографическая политика направленана:</w:t>
      </w:r>
    </w:p>
    <w:p w:rsidR="00FC2A9D" w:rsidRPr="005B2CFE" w:rsidRDefault="00FC2A9D" w:rsidP="00FC2A9D">
      <w:pPr>
        <w:pStyle w:val="afc"/>
        <w:spacing w:line="276" w:lineRule="auto"/>
        <w:rPr>
          <w:sz w:val="24"/>
          <w:szCs w:val="24"/>
        </w:rPr>
      </w:pPr>
      <w:r w:rsidRPr="005B2CFE">
        <w:rPr>
          <w:sz w:val="24"/>
          <w:szCs w:val="24"/>
        </w:rPr>
        <w:t>а) регулирование со стороны государства естественного и механического движения населения;</w:t>
      </w:r>
    </w:p>
    <w:p w:rsidR="00FC2A9D" w:rsidRPr="005B2CFE" w:rsidRDefault="00FC2A9D" w:rsidP="00FC2A9D">
      <w:pPr>
        <w:pStyle w:val="afc"/>
        <w:spacing w:line="276" w:lineRule="auto"/>
        <w:ind w:right="449"/>
        <w:rPr>
          <w:sz w:val="24"/>
          <w:szCs w:val="24"/>
        </w:rPr>
      </w:pPr>
      <w:r w:rsidRPr="005B2CFE">
        <w:rPr>
          <w:sz w:val="24"/>
          <w:szCs w:val="24"/>
        </w:rPr>
        <w:t>б) сглаживание региональной дифференциации в уровне жизни, а также общее улучшение качества социальной среды;</w:t>
      </w:r>
    </w:p>
    <w:p w:rsidR="00FC2A9D" w:rsidRPr="005B2CFE" w:rsidRDefault="00FC2A9D" w:rsidP="00FC2A9D">
      <w:pPr>
        <w:pStyle w:val="afc"/>
        <w:spacing w:line="276" w:lineRule="auto"/>
        <w:ind w:right="639"/>
        <w:rPr>
          <w:sz w:val="24"/>
          <w:szCs w:val="24"/>
        </w:rPr>
      </w:pPr>
      <w:r w:rsidRPr="005B2CFE">
        <w:rPr>
          <w:sz w:val="24"/>
          <w:szCs w:val="24"/>
        </w:rPr>
        <w:t>в) регулирование взаимосвязей между размещением научных центров и производительных сил, региональные перемещения научных кадров и т.д.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5. Крупной административной единицей называют: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микрорегионы;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мезорегионы;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мегарегионы.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6. Основной чертой регионов не является: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единство;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целостность;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управляемость;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г) раздробленность.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7. Что является основным элементом территориальной структуры хозяйства страны: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экономический район;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регион;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область.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8. Активное проведение государственной региональной политики – это: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ориентиры направлены на сотрудничество между странами;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региональные вопросы выходят на второй план;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региональные приоритеты постоянно присутствуют в целях развития государства.</w:t>
      </w:r>
    </w:p>
    <w:p w:rsidR="00FC2A9D" w:rsidRPr="005B2CFE" w:rsidRDefault="00FC2A9D" w:rsidP="00FC2A9D">
      <w:pPr>
        <w:widowControl w:val="0"/>
        <w:spacing w:after="0" w:line="276" w:lineRule="auto"/>
        <w:ind w:left="6" w:right="20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 xml:space="preserve">9. В районах концентрации населения с высоким уровнем квалификации располагаются предприятия высоко трудоемких отраслей, для которых характерны: </w:t>
      </w:r>
    </w:p>
    <w:p w:rsidR="00FC2A9D" w:rsidRPr="005B2CFE" w:rsidRDefault="00FC2A9D" w:rsidP="00FC2A9D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A9D" w:rsidRPr="005B2CFE" w:rsidRDefault="00FC2A9D" w:rsidP="00FC2A9D">
      <w:pPr>
        <w:widowControl w:val="0"/>
        <w:numPr>
          <w:ilvl w:val="0"/>
          <w:numId w:val="9"/>
        </w:numPr>
        <w:tabs>
          <w:tab w:val="clear" w:pos="720"/>
          <w:tab w:val="num" w:pos="419"/>
        </w:tabs>
        <w:spacing w:after="0" w:line="276" w:lineRule="auto"/>
        <w:ind w:left="0" w:right="20" w:firstLine="6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 xml:space="preserve">высокая автоматизация производства и незначительные затраты, связанные с заработной платой; </w:t>
      </w:r>
    </w:p>
    <w:p w:rsidR="00FC2A9D" w:rsidRPr="005B2CFE" w:rsidRDefault="00FC2A9D" w:rsidP="00FC2A9D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A9D" w:rsidRPr="005B2CFE" w:rsidRDefault="00FC2A9D" w:rsidP="00FC2A9D">
      <w:pPr>
        <w:widowControl w:val="0"/>
        <w:numPr>
          <w:ilvl w:val="0"/>
          <w:numId w:val="9"/>
        </w:numPr>
        <w:tabs>
          <w:tab w:val="clear" w:pos="720"/>
          <w:tab w:val="num" w:pos="475"/>
        </w:tabs>
        <w:spacing w:after="0" w:line="276" w:lineRule="auto"/>
        <w:ind w:left="0" w:right="20" w:firstLine="6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 xml:space="preserve">низкая автоматизация производства и значительные затраты, связанные с заработной платой; </w:t>
      </w:r>
    </w:p>
    <w:p w:rsidR="00FC2A9D" w:rsidRPr="005B2CFE" w:rsidRDefault="00FC2A9D" w:rsidP="00FC2A9D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A9D" w:rsidRPr="005B2CFE" w:rsidRDefault="00FC2A9D" w:rsidP="00FC2A9D">
      <w:pPr>
        <w:widowControl w:val="0"/>
        <w:numPr>
          <w:ilvl w:val="0"/>
          <w:numId w:val="9"/>
        </w:numPr>
        <w:tabs>
          <w:tab w:val="clear" w:pos="720"/>
          <w:tab w:val="num" w:pos="350"/>
        </w:tabs>
        <w:spacing w:after="0" w:line="276" w:lineRule="auto"/>
        <w:ind w:left="0" w:right="20" w:firstLine="6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 xml:space="preserve">повышенные затраты, связанные с заработной платой, в связи с необходимостью привлечения на производство большого количества работников; </w:t>
      </w:r>
    </w:p>
    <w:p w:rsidR="00FC2A9D" w:rsidRPr="005B2CFE" w:rsidRDefault="00FC2A9D" w:rsidP="00FC2A9D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A9D" w:rsidRPr="005B2CFE" w:rsidRDefault="00FC2A9D" w:rsidP="00FC2A9D">
      <w:pPr>
        <w:widowControl w:val="0"/>
        <w:numPr>
          <w:ilvl w:val="0"/>
          <w:numId w:val="9"/>
        </w:numPr>
        <w:tabs>
          <w:tab w:val="clear" w:pos="720"/>
          <w:tab w:val="num" w:pos="307"/>
        </w:tabs>
        <w:spacing w:after="0" w:line="276" w:lineRule="auto"/>
        <w:ind w:left="0" w:firstLine="6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 xml:space="preserve">высокие затраты, связанные с заработной платой, в связи с необходимостью участия на производстве исключительно специалистов высокой квалификации. 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10. Целью региональной политики не является: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относительное выравнивание уровней социально-экономического развития регионов;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перераспределение ресурсов в пользу «бедных» стран;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lastRenderedPageBreak/>
        <w:t>в) приоритетное развитие регионов, имеющих особо важное стратегическое значение для государства;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г) максимально эффективное использование ресурсного потенциала страны.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11. Тесное взаимодействие и сотрудничество высших органов государственного управления, местного управления и самоуправления и всех заинтересованных сторон по выработке и реализации региональной политики – это принцип: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делегирования;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субсидиарности;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партнерства;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г) гибкости.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12. Для оценки состояния трудовых ресурсов страны или региона используют показатели: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уровень занятости населения;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подсчет выработки работников;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изучение экономического развития района;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г) общая численность трудовых ресурсов;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д) уровень образования.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13. Реальный сектор экономики обычно представлен: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агропромышленный комплекс;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промышленность;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строительство;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г) транспорт.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14. Роль и значение строительного комплекса определяется: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спецификой продукции;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сокращением продолжительности строительного цикла;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многоцелевым значением продукции.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15. Главными элементами экономического потенциала регионов являются: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трудовые ресурсы;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миграция населения;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природные ресурсы.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16. Центральное место в АПК занимает: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цветная металлургия;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сельское хозяйство;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мукомольно-крупяная отрасль.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17. Определите самое крупное межотраслевое формирование, которое объединяет 10 отраслей народного хозяйства: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промышленности;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АПК;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строительство.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18. К числу приоритетных отраслей экономики относятся: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топливно-энергетический комплекс;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пищевая промышленность;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оборонный сектор;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г) электроника и приборостроение;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д) все ответы верны;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е) верного ответа нет.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lastRenderedPageBreak/>
        <w:t>19. Ускорение развития конкретных регионов является задачей: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научно-технического блока;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экономического блока;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социального блока.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20. Финансовые ресурсы региона не включают: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средства предприятий;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ресурсы местных бюджетов;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средства резидентов иностранных государств;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г) средства населения.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22. Что такое консолидированный бюджет: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совокупность бюджетов соответствующих АТД;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бюджет города;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бюджет сельского совета республики.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23. Государственное регулирование регионального развития через систему государственных и региональных финансов на основе принципа: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бюджетного самообеспечения;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бюджетного федерализма;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бюджетного расходования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24. К органам местного самоуправления не относятся: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местные администрации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органы территориального общественного самоуправления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местные Советы депутатов.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25. Достижение экономической самостоятельности и обеспечение экономической безопасности региона является целью: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текущей инвестиционной политики;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инновационной политики государства;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все ответы верны;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г) верного ответа нет.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26. К государственным инвестициям в регионе относятся;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средства государственного бюджета развития;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налоговые льготы и инвестиционные кредиты, предоставляемые предприятиям и иным экономическим субъектам;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кредиты государственных финансовых структур;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г) инвестиции государственных предприятий;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д) все ответы верны;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е) верного ответа нет.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27. Инвестиционный риск – это одна из составляющих: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безвозмездных инвестиций;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инвестиционного климата;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регионального бюджета развития.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28. Политика, которая заключается в выработке решений, обеспечивающих устойчивое региональное развитие на основе стимулирования воспроизводства, обновления и модернизации производительных сил, называется: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региональной;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инновационно-инвестиционной;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lastRenderedPageBreak/>
        <w:t>в) инвестиционной;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г) инновационной;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д) производственной.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29. В понятие инвестиционного климата не включают понятия: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инвестиционный риск;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инновационный потенциал;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законодательные условия;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г) ресурсно-сырьевой потенциал.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30. К основным принципам предпринимательства не относится: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а) свобода выбора;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б) свободный наем рабочей силы;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в) свободное распоряжение прибылью;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г) свободная деятельность без налогообложения;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самосто</w:t>
      </w:r>
      <w:r w:rsidRPr="005B2CFE">
        <w:rPr>
          <w:rFonts w:ascii="Times New Roman" w:hAnsi="Times New Roman" w:cs="Times New Roman"/>
          <w:sz w:val="24"/>
          <w:szCs w:val="24"/>
        </w:rPr>
        <w:t>ятельная внешнеэкономическая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C2A9D" w:rsidRPr="005B2CFE" w:rsidRDefault="00FC2A9D" w:rsidP="00FC2A9D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A9D" w:rsidRPr="005B2CFE" w:rsidRDefault="00FC2A9D" w:rsidP="00FC2A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2CFE">
        <w:rPr>
          <w:rFonts w:ascii="Times New Roman" w:hAnsi="Times New Roman" w:cs="Times New Roman"/>
          <w:b/>
          <w:sz w:val="24"/>
          <w:szCs w:val="24"/>
        </w:rPr>
        <w:t>Типовые контрольные вопросы</w:t>
      </w:r>
    </w:p>
    <w:p w:rsidR="00FC2A9D" w:rsidRPr="005B2CFE" w:rsidRDefault="00FC2A9D" w:rsidP="00FC2A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2A9D" w:rsidRPr="005B2CFE" w:rsidRDefault="00FC2A9D" w:rsidP="00FC2A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1.Регион как объект экономического анализа. Макро - мезо- и микрорегионы. Мегарегионы.</w:t>
      </w:r>
    </w:p>
    <w:p w:rsidR="00FC2A9D" w:rsidRPr="005B2CFE" w:rsidRDefault="00FC2A9D" w:rsidP="00FC2A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A9D" w:rsidRPr="005B2CFE" w:rsidRDefault="00FC2A9D" w:rsidP="00FC2A9D">
      <w:pPr>
        <w:tabs>
          <w:tab w:val="left" w:pos="10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2.Регион как система. Структура региональной системы.</w:t>
      </w:r>
    </w:p>
    <w:p w:rsidR="00FC2A9D" w:rsidRPr="005B2CFE" w:rsidRDefault="00FC2A9D" w:rsidP="00FC2A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A9D" w:rsidRPr="005B2CFE" w:rsidRDefault="00FC2A9D" w:rsidP="00FC2A9D">
      <w:pPr>
        <w:tabs>
          <w:tab w:val="left" w:pos="10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3.Региональная диагностика: цели, задачи, источники информации. Основные экономические индикаторы регионального развития по видам и сферам хозяйственной деятельности.</w:t>
      </w:r>
    </w:p>
    <w:p w:rsidR="00FC2A9D" w:rsidRPr="005B2CFE" w:rsidRDefault="00FC2A9D" w:rsidP="00FC2A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A9D" w:rsidRPr="005B2CFE" w:rsidRDefault="00FC2A9D" w:rsidP="00FC2A9D">
      <w:pPr>
        <w:tabs>
          <w:tab w:val="left" w:pos="10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4.Отечественные школы региональной экономики и экономической географии. 5.Экономическое районирование и ТПК.</w:t>
      </w:r>
    </w:p>
    <w:p w:rsidR="00FC2A9D" w:rsidRPr="005B2CFE" w:rsidRDefault="00FC2A9D" w:rsidP="00FC2A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A9D" w:rsidRPr="005B2CFE" w:rsidRDefault="00FC2A9D" w:rsidP="00FC2A9D">
      <w:pPr>
        <w:tabs>
          <w:tab w:val="left" w:pos="10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6.Количественные методы исследования регионального развития. Эмпирические методы региональных исследований.</w:t>
      </w:r>
    </w:p>
    <w:p w:rsidR="00FC2A9D" w:rsidRPr="005B2CFE" w:rsidRDefault="00FC2A9D" w:rsidP="00FC2A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A9D" w:rsidRPr="005B2CFE" w:rsidRDefault="00FC2A9D" w:rsidP="00FC2A9D">
      <w:pPr>
        <w:tabs>
          <w:tab w:val="left" w:pos="10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7.Зарубежный опыт исследований социально-экономического развития и пространственной организации регионов.</w:t>
      </w:r>
    </w:p>
    <w:p w:rsidR="00FC2A9D" w:rsidRPr="005B2CFE" w:rsidRDefault="00FC2A9D" w:rsidP="00FC2A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A9D" w:rsidRPr="005B2CFE" w:rsidRDefault="00FC2A9D" w:rsidP="00FC2A9D">
      <w:pPr>
        <w:tabs>
          <w:tab w:val="left" w:pos="10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8.Особенности формирования государственной территории России и административно-территориального устройства Российской империи, СССР и современной России. Экономические основы современного регионального деления России.</w:t>
      </w:r>
    </w:p>
    <w:p w:rsidR="00FC2A9D" w:rsidRPr="005B2CFE" w:rsidRDefault="00FC2A9D" w:rsidP="00FC2A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A9D" w:rsidRPr="005B2CFE" w:rsidRDefault="00FC2A9D" w:rsidP="00FC2A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A9D" w:rsidRPr="005B2CFE" w:rsidRDefault="00FC2A9D" w:rsidP="00FC2A9D">
      <w:pPr>
        <w:tabs>
          <w:tab w:val="left" w:pos="10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9.Понятие пространственной организации региона. Экономико-географическое положение региона. Традиционные и новые факторы экономического развития территории.</w:t>
      </w:r>
    </w:p>
    <w:p w:rsidR="00FC2A9D" w:rsidRPr="005B2CFE" w:rsidRDefault="00FC2A9D" w:rsidP="00FC2A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A9D" w:rsidRPr="005B2CFE" w:rsidRDefault="00FC2A9D" w:rsidP="00FC2A9D">
      <w:pPr>
        <w:tabs>
          <w:tab w:val="left" w:pos="10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10.Природно-ресурсный потенциал Российской Федерации и его роль в развитии реги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5B2CFE">
        <w:rPr>
          <w:rFonts w:ascii="Times New Roman" w:hAnsi="Times New Roman" w:cs="Times New Roman"/>
          <w:sz w:val="24"/>
          <w:szCs w:val="24"/>
        </w:rPr>
        <w:t>нов. Региональная экономика природных ресурсов. Рациональное и нерациональное природопользование в регионах.</w:t>
      </w:r>
    </w:p>
    <w:p w:rsidR="00FC2A9D" w:rsidRPr="005B2CFE" w:rsidRDefault="00FC2A9D" w:rsidP="00FC2A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A9D" w:rsidRPr="005B2CFE" w:rsidRDefault="00FC2A9D" w:rsidP="00FC2A9D">
      <w:pPr>
        <w:tabs>
          <w:tab w:val="left" w:pos="1060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11.Понятие региональной экологической политики. Механизмы реализации региональной экологической политики. Территориальная инфраструктура региона. Роль территориальной инфраструктуры в развитии регионов. Проблемы и перспективы развития транспортной инфраструктуры в России.</w:t>
      </w:r>
    </w:p>
    <w:p w:rsidR="00FC2A9D" w:rsidRPr="005B2CFE" w:rsidRDefault="00FC2A9D" w:rsidP="00FC2A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A9D" w:rsidRPr="005B2CFE" w:rsidRDefault="00FC2A9D" w:rsidP="00FC2A9D">
      <w:pPr>
        <w:tabs>
          <w:tab w:val="left" w:pos="10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12.Информационная база и проблемы региональной диагностики и расчетов (на примере конкретного региона).</w:t>
      </w:r>
    </w:p>
    <w:p w:rsidR="00FC2A9D" w:rsidRPr="005B2CFE" w:rsidRDefault="00FC2A9D" w:rsidP="00FC2A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A9D" w:rsidRPr="005B2CFE" w:rsidRDefault="00FC2A9D" w:rsidP="00FC2A9D">
      <w:pPr>
        <w:tabs>
          <w:tab w:val="left" w:pos="10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13.Взаимосвязь демографического и социально-экономического развития. Социально-демографические особенности развития регионов России: типы геодемографической ситуации.</w:t>
      </w:r>
    </w:p>
    <w:p w:rsidR="00FC2A9D" w:rsidRPr="005B2CFE" w:rsidRDefault="00FC2A9D" w:rsidP="00FC2A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A9D" w:rsidRPr="005B2CFE" w:rsidRDefault="00FC2A9D" w:rsidP="00FC2A9D">
      <w:pPr>
        <w:tabs>
          <w:tab w:val="left" w:pos="10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14.Понятие и классификации миграции. Влияние миграции на формирование регионального рынка труда.</w:t>
      </w:r>
    </w:p>
    <w:p w:rsidR="00FC2A9D" w:rsidRPr="005B2CFE" w:rsidRDefault="00FC2A9D" w:rsidP="00FC2A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A9D" w:rsidRPr="005B2CFE" w:rsidRDefault="00FC2A9D" w:rsidP="00FC2A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15.Особенности современной миграционной ситуации в России и ее регионов</w:t>
      </w:r>
    </w:p>
    <w:p w:rsidR="00FC2A9D" w:rsidRPr="005B2CFE" w:rsidRDefault="00FC2A9D" w:rsidP="00FC2A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16. Подходы к понятиям «уровень жизни населения», «качество жизни населения», «благосостояние населения». Формирование интегральной оценки уровня жизни населения региона.</w:t>
      </w:r>
    </w:p>
    <w:p w:rsidR="00FC2A9D" w:rsidRPr="005B2CFE" w:rsidRDefault="00FC2A9D" w:rsidP="00FC2A9D">
      <w:pPr>
        <w:tabs>
          <w:tab w:val="left" w:pos="10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17.Рейтинги регионов по показателям развития сферы социальных услуг и социальной инфраструктуры Подходы к понятию «социальная политика».</w:t>
      </w:r>
    </w:p>
    <w:p w:rsidR="00FC2A9D" w:rsidRPr="005B2CFE" w:rsidRDefault="00FC2A9D" w:rsidP="00FC2A9D">
      <w:pPr>
        <w:tabs>
          <w:tab w:val="left" w:pos="10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18. Социальная политика в РФ: федеральный, региональный, муниципальный уровень.</w:t>
      </w:r>
    </w:p>
    <w:p w:rsidR="00FC2A9D" w:rsidRPr="005B2CFE" w:rsidRDefault="00FC2A9D" w:rsidP="00FC2A9D">
      <w:pPr>
        <w:spacing w:after="0" w:line="240" w:lineRule="auto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C2A9D" w:rsidRPr="005B2CFE" w:rsidRDefault="00FC2A9D" w:rsidP="00FC2A9D">
      <w:pPr>
        <w:spacing w:after="0" w:line="276" w:lineRule="auto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B2CFE">
        <w:rPr>
          <w:rFonts w:ascii="Times New Roman" w:hAnsi="Times New Roman" w:cs="Times New Roman"/>
          <w:b/>
          <w:sz w:val="24"/>
          <w:szCs w:val="24"/>
        </w:rPr>
        <w:t>3.2. Промежуточная аттестация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2CFE">
        <w:rPr>
          <w:rFonts w:ascii="Times New Roman" w:hAnsi="Times New Roman" w:cs="Times New Roman"/>
          <w:b/>
          <w:sz w:val="24"/>
          <w:szCs w:val="24"/>
        </w:rPr>
        <w:t>Типовые вопросы к промежуточной аттестации (Зачет)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 xml:space="preserve"> 1.Предмет Экономики России и региона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2.Методы региональной экономики</w:t>
      </w:r>
    </w:p>
    <w:p w:rsidR="00FC2A9D" w:rsidRPr="005B2CFE" w:rsidRDefault="00FC2A9D" w:rsidP="00FC2A9D">
      <w:pPr>
        <w:shd w:val="clear" w:color="FFFFFF" w:fill="FFFFFF"/>
        <w:spacing w:after="0" w:line="276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B2CFE">
        <w:rPr>
          <w:rFonts w:ascii="Times New Roman" w:hAnsi="Times New Roman" w:cs="Times New Roman"/>
          <w:bCs/>
          <w:color w:val="000000"/>
          <w:sz w:val="24"/>
          <w:szCs w:val="24"/>
        </w:rPr>
        <w:t>3.Региональные исследования в трудах зарубежных экономистов</w:t>
      </w:r>
    </w:p>
    <w:p w:rsidR="00FC2A9D" w:rsidRPr="005B2CFE" w:rsidRDefault="00FC2A9D" w:rsidP="00FC2A9D">
      <w:pPr>
        <w:shd w:val="clear" w:color="FFFFFF" w:fill="FFFFFF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2CFE">
        <w:rPr>
          <w:rFonts w:ascii="Times New Roman" w:hAnsi="Times New Roman" w:cs="Times New Roman"/>
          <w:bCs/>
          <w:color w:val="000000"/>
          <w:sz w:val="24"/>
          <w:szCs w:val="24"/>
        </w:rPr>
        <w:t>4. Региональные исследования в трудах российских учёных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5. Экономическое районирование как метод территориальной организации народного хозяйства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6. Определение макрорегиона и экономического района, их признаки и районообразующие факторы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 xml:space="preserve">7. Административно-территориальное деление. 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 xml:space="preserve">8. Проблемное экономическое районирование. 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 xml:space="preserve">9.Основные положения стратегии экономического развития 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10.Инструменты управления экономическим развитием региона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11.Регулирование регионального развития в рыночной экономике.</w:t>
      </w:r>
    </w:p>
    <w:p w:rsidR="00FC2A9D" w:rsidRPr="005B2CFE" w:rsidRDefault="00FC2A9D" w:rsidP="00FC2A9D">
      <w:pPr>
        <w:shd w:val="clear" w:color="FFFFFF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12. Законодательная база территориального регулирования.</w:t>
      </w:r>
    </w:p>
    <w:p w:rsidR="00FC2A9D" w:rsidRPr="005B2CFE" w:rsidRDefault="00FC2A9D" w:rsidP="00FC2A9D">
      <w:pPr>
        <w:shd w:val="clear" w:color="FFFFFF" w:fill="FFFFFF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2CFE">
        <w:rPr>
          <w:rFonts w:ascii="Times New Roman" w:hAnsi="Times New Roman" w:cs="Times New Roman"/>
          <w:bCs/>
          <w:sz w:val="24"/>
          <w:szCs w:val="24"/>
        </w:rPr>
        <w:t>13.Потенциал экономико-географического положения</w:t>
      </w:r>
    </w:p>
    <w:p w:rsidR="00FC2A9D" w:rsidRPr="005B2CFE" w:rsidRDefault="00FC2A9D" w:rsidP="00FC2A9D">
      <w:pPr>
        <w:tabs>
          <w:tab w:val="left" w:pos="1620"/>
        </w:tabs>
        <w:spacing w:after="0" w:line="276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 xml:space="preserve">14.Природно-ресурсный потенциал </w:t>
      </w:r>
    </w:p>
    <w:p w:rsidR="00FC2A9D" w:rsidRPr="005B2CFE" w:rsidRDefault="00FC2A9D" w:rsidP="00FC2A9D">
      <w:pPr>
        <w:pStyle w:val="3"/>
        <w:spacing w:before="0" w:line="276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5B2CFE">
        <w:rPr>
          <w:rFonts w:ascii="Times New Roman" w:hAnsi="Times New Roman" w:cs="Times New Roman"/>
          <w:b w:val="0"/>
          <w:color w:val="auto"/>
          <w:sz w:val="24"/>
          <w:szCs w:val="24"/>
        </w:rPr>
        <w:t>15.Трудовые ресурсы региона</w:t>
      </w:r>
    </w:p>
    <w:p w:rsidR="00FC2A9D" w:rsidRPr="005B2CFE" w:rsidRDefault="00FC2A9D" w:rsidP="00FC2A9D">
      <w:pPr>
        <w:pStyle w:val="3"/>
        <w:spacing w:before="0" w:line="276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5B2CF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16.Отраслевой потенциал. </w:t>
      </w:r>
    </w:p>
    <w:p w:rsidR="00FC2A9D" w:rsidRPr="005B2CFE" w:rsidRDefault="00FC2A9D" w:rsidP="00FC2A9D">
      <w:pPr>
        <w:shd w:val="clear" w:color="FFFFFF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 xml:space="preserve">17.Базовые межотраслевые комплексы. </w:t>
      </w: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18.Ведущие комплексы промышленности</w:t>
      </w:r>
    </w:p>
    <w:p w:rsidR="00FC2A9D" w:rsidRPr="005B2CFE" w:rsidRDefault="00FC2A9D" w:rsidP="00FC2A9D">
      <w:pPr>
        <w:pStyle w:val="afb"/>
        <w:shd w:val="clear" w:color="FFFFFF" w:fill="FFFFFF"/>
        <w:spacing w:before="0" w:beforeAutospacing="0" w:after="0" w:afterAutospacing="0" w:line="276" w:lineRule="auto"/>
        <w:jc w:val="both"/>
      </w:pPr>
      <w:r w:rsidRPr="005B2CFE">
        <w:t xml:space="preserve">19.Размещение потребительских межотраслевых комплексов </w:t>
      </w:r>
    </w:p>
    <w:p w:rsidR="00FC2A9D" w:rsidRPr="005B2CFE" w:rsidRDefault="00FC2A9D" w:rsidP="00FC2A9D">
      <w:pPr>
        <w:pStyle w:val="afb"/>
        <w:shd w:val="clear" w:color="FFFFFF" w:fill="FFFFFF"/>
        <w:spacing w:before="0" w:beforeAutospacing="0" w:after="0" w:afterAutospacing="0" w:line="276" w:lineRule="auto"/>
        <w:jc w:val="both"/>
      </w:pPr>
      <w:r w:rsidRPr="005B2CFE">
        <w:t>20</w:t>
      </w:r>
      <w:r w:rsidRPr="005B2CFE">
        <w:rPr>
          <w:bCs/>
          <w:iCs/>
        </w:rPr>
        <w:t>.</w:t>
      </w:r>
      <w:r w:rsidRPr="005B2CFE">
        <w:t xml:space="preserve">Финансовый потенциал региона </w:t>
      </w:r>
    </w:p>
    <w:p w:rsidR="00FC2A9D" w:rsidRPr="005B2CFE" w:rsidRDefault="00FC2A9D" w:rsidP="00FC2A9D">
      <w:pPr>
        <w:tabs>
          <w:tab w:val="left" w:pos="1960"/>
          <w:tab w:val="left" w:pos="2340"/>
          <w:tab w:val="left" w:pos="4040"/>
          <w:tab w:val="left" w:pos="5340"/>
          <w:tab w:val="left" w:pos="6100"/>
          <w:tab w:val="left" w:pos="6420"/>
          <w:tab w:val="left" w:pos="8060"/>
        </w:tabs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2CFE">
        <w:rPr>
          <w:rFonts w:ascii="Times New Roman" w:hAnsi="Times New Roman" w:cs="Times New Roman"/>
          <w:bCs/>
          <w:iCs/>
          <w:sz w:val="24"/>
          <w:szCs w:val="24"/>
        </w:rPr>
        <w:t>21.</w:t>
      </w:r>
      <w:r w:rsidRPr="005B2CFE">
        <w:rPr>
          <w:rFonts w:ascii="Times New Roman" w:hAnsi="Times New Roman" w:cs="Times New Roman"/>
          <w:color w:val="000000"/>
          <w:sz w:val="24"/>
          <w:szCs w:val="24"/>
        </w:rPr>
        <w:t xml:space="preserve"> Региональная б</w:t>
      </w:r>
      <w:r w:rsidRPr="005B2CFE">
        <w:rPr>
          <w:rFonts w:ascii="Times New Roman" w:hAnsi="Times New Roman" w:cs="Times New Roman"/>
          <w:bCs/>
          <w:sz w:val="24"/>
          <w:szCs w:val="24"/>
        </w:rPr>
        <w:t>юджетная система.</w:t>
      </w:r>
    </w:p>
    <w:p w:rsidR="00FC2A9D" w:rsidRPr="005B2CFE" w:rsidRDefault="00FC2A9D" w:rsidP="00FC2A9D">
      <w:pPr>
        <w:tabs>
          <w:tab w:val="left" w:pos="1960"/>
          <w:tab w:val="left" w:pos="2340"/>
          <w:tab w:val="left" w:pos="4040"/>
          <w:tab w:val="left" w:pos="5340"/>
          <w:tab w:val="left" w:pos="6100"/>
          <w:tab w:val="left" w:pos="6420"/>
          <w:tab w:val="left" w:pos="8060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2CFE">
        <w:rPr>
          <w:rFonts w:ascii="Times New Roman" w:hAnsi="Times New Roman" w:cs="Times New Roman"/>
          <w:bCs/>
          <w:sz w:val="24"/>
          <w:szCs w:val="24"/>
        </w:rPr>
        <w:t>22.Цели и инструменты региональной политики</w:t>
      </w:r>
    </w:p>
    <w:p w:rsidR="00FC2A9D" w:rsidRPr="005B2CFE" w:rsidRDefault="00FC2A9D" w:rsidP="00FC2A9D">
      <w:pPr>
        <w:spacing w:after="0" w:line="276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23. Центральный федеральный округ</w:t>
      </w:r>
    </w:p>
    <w:p w:rsidR="00FC2A9D" w:rsidRPr="005B2CFE" w:rsidRDefault="00FC2A9D" w:rsidP="00FC2A9D">
      <w:pPr>
        <w:spacing w:after="0" w:line="276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24.Северо-Западный федеральный округ</w:t>
      </w:r>
    </w:p>
    <w:p w:rsidR="00FC2A9D" w:rsidRPr="005B2CFE" w:rsidRDefault="00FC2A9D" w:rsidP="00FC2A9D">
      <w:pPr>
        <w:spacing w:after="0" w:line="276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25. Южный федеральный округ</w:t>
      </w:r>
    </w:p>
    <w:p w:rsidR="00FC2A9D" w:rsidRPr="005B2CFE" w:rsidRDefault="00FC2A9D" w:rsidP="00FC2A9D">
      <w:pPr>
        <w:spacing w:after="0" w:line="276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lastRenderedPageBreak/>
        <w:t>25. Южный федеральный округ</w:t>
      </w:r>
    </w:p>
    <w:p w:rsidR="00FC2A9D" w:rsidRPr="005B2CFE" w:rsidRDefault="00FC2A9D" w:rsidP="00FC2A9D">
      <w:pPr>
        <w:spacing w:after="0" w:line="276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27. Приволжский федеральный округ</w:t>
      </w:r>
    </w:p>
    <w:p w:rsidR="00FC2A9D" w:rsidRPr="005B2CFE" w:rsidRDefault="00FC2A9D" w:rsidP="00FC2A9D">
      <w:pPr>
        <w:spacing w:after="0" w:line="276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28. Уральский федеральный округ</w:t>
      </w:r>
    </w:p>
    <w:p w:rsidR="00FC2A9D" w:rsidRPr="005B2CFE" w:rsidRDefault="00FC2A9D" w:rsidP="00FC2A9D">
      <w:pPr>
        <w:spacing w:after="0" w:line="276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29. Сибирский федеральный округ</w:t>
      </w:r>
    </w:p>
    <w:p w:rsidR="00FC2A9D" w:rsidRPr="005B2CFE" w:rsidRDefault="00FC2A9D" w:rsidP="00FC2A9D">
      <w:pPr>
        <w:spacing w:after="0" w:line="276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5B2CFE">
        <w:rPr>
          <w:rFonts w:ascii="Times New Roman" w:hAnsi="Times New Roman" w:cs="Times New Roman"/>
          <w:sz w:val="24"/>
          <w:szCs w:val="24"/>
        </w:rPr>
        <w:t>30. Дальневосточный федеральный округ</w:t>
      </w:r>
    </w:p>
    <w:p w:rsidR="00FC2A9D" w:rsidRPr="005B2CFE" w:rsidRDefault="00FC2A9D" w:rsidP="00FC2A9D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2A9D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A9D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A9D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A9D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A9D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A9D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A9D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A9D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A9D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A9D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A9D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A9D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A9D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A9D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A9D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A9D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A9D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A9D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A9D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A9D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A9D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A9D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A9D" w:rsidRDefault="00FC2A9D" w:rsidP="00FC2A9D">
      <w:pPr>
        <w:tabs>
          <w:tab w:val="left" w:pos="106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A9D" w:rsidRPr="005B2CFE" w:rsidRDefault="00FC2A9D" w:rsidP="00FC2A9D">
      <w:pPr>
        <w:tabs>
          <w:tab w:val="left" w:pos="106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  <w:sectPr w:rsidR="00FC2A9D" w:rsidRPr="005B2CFE" w:rsidSect="00CC1E16">
          <w:footerReference w:type="default" r:id="rId42"/>
          <w:type w:val="continuous"/>
          <w:pgSz w:w="11900" w:h="16838"/>
          <w:pgMar w:top="561" w:right="846" w:bottom="922" w:left="960" w:header="0" w:footer="0" w:gutter="0"/>
          <w:cols w:space="720" w:equalWidth="0">
            <w:col w:w="10100" w:space="0"/>
          </w:cols>
          <w:docGrid w:linePitch="360"/>
        </w:sectPr>
      </w:pPr>
    </w:p>
    <w:p w:rsidR="00FC2A9D" w:rsidRPr="005B2CFE" w:rsidRDefault="00FC2A9D" w:rsidP="00FC2A9D">
      <w:pPr>
        <w:spacing w:after="0" w:line="276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FC2A9D" w:rsidRPr="005B2CFE" w:rsidRDefault="00FC2A9D" w:rsidP="00FC2A9D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59D2" w:rsidRPr="005B2CFE" w:rsidRDefault="001B59D2" w:rsidP="001D61BE">
      <w:pPr>
        <w:spacing w:after="0" w:line="240" w:lineRule="exact"/>
        <w:ind w:firstLine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1B59D2" w:rsidRPr="005B2CFE" w:rsidSect="001D61BE">
      <w:footerReference w:type="default" r:id="rId43"/>
      <w:type w:val="continuous"/>
      <w:pgSz w:w="11900" w:h="16838"/>
      <w:pgMar w:top="561" w:right="846" w:bottom="922" w:left="960" w:header="0" w:footer="0" w:gutter="0"/>
      <w:cols w:space="720" w:equalWidth="0">
        <w:col w:w="10100" w:space="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7298" w:rsidRDefault="00947298">
      <w:pPr>
        <w:spacing w:after="0" w:line="240" w:lineRule="auto"/>
      </w:pPr>
      <w:r>
        <w:separator/>
      </w:r>
    </w:p>
  </w:endnote>
  <w:endnote w:type="continuationSeparator" w:id="1">
    <w:p w:rsidR="00947298" w:rsidRDefault="00947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80735"/>
      <w:docPartObj>
        <w:docPartGallery w:val="Page Numbers (Bottom of Page)"/>
        <w:docPartUnique/>
      </w:docPartObj>
    </w:sdtPr>
    <w:sdtContent>
      <w:p w:rsidR="00FC2A9D" w:rsidRDefault="00A076D2">
        <w:pPr>
          <w:pStyle w:val="af6"/>
          <w:jc w:val="right"/>
        </w:pPr>
        <w:r>
          <w:fldChar w:fldCharType="begin"/>
        </w:r>
        <w:r w:rsidR="00FC2A9D">
          <w:instrText>PAGE \* MERGEFORMAT</w:instrText>
        </w:r>
        <w:r>
          <w:fldChar w:fldCharType="separate"/>
        </w:r>
        <w:r w:rsidR="00C61D9A">
          <w:rPr>
            <w:noProof/>
          </w:rPr>
          <w:t>44</w:t>
        </w:r>
        <w:r>
          <w:rPr>
            <w:noProof/>
          </w:rPr>
          <w:fldChar w:fldCharType="end"/>
        </w:r>
      </w:p>
    </w:sdtContent>
  </w:sdt>
  <w:p w:rsidR="00FC2A9D" w:rsidRDefault="00FC2A9D">
    <w:pPr>
      <w:pStyle w:val="af6"/>
    </w:pPr>
  </w:p>
  <w:p w:rsidR="00FC2A9D" w:rsidRDefault="00FC2A9D"/>
  <w:p w:rsidR="00FC2A9D" w:rsidRDefault="00FC2A9D"/>
  <w:p w:rsidR="00FC2A9D" w:rsidRDefault="00FC2A9D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287" w:rsidRDefault="00A076D2">
    <w:pPr>
      <w:pStyle w:val="af6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fldChar w:fldCharType="begin"/>
    </w:r>
    <w:r w:rsidR="00927287">
      <w:rPr>
        <w:rFonts w:ascii="Times New Roman" w:hAnsi="Times New Roman" w:cs="Times New Roman"/>
        <w:sz w:val="24"/>
        <w:szCs w:val="24"/>
      </w:rPr>
      <w:instrText>PAGE   \* MERGEFORMAT</w:instrText>
    </w:r>
    <w:r>
      <w:rPr>
        <w:rFonts w:ascii="Times New Roman" w:hAnsi="Times New Roman" w:cs="Times New Roman"/>
        <w:sz w:val="24"/>
        <w:szCs w:val="24"/>
      </w:rPr>
      <w:fldChar w:fldCharType="separate"/>
    </w:r>
    <w:r w:rsidR="00FC2A9D">
      <w:rPr>
        <w:rFonts w:ascii="Times New Roman" w:hAnsi="Times New Roman" w:cs="Times New Roman"/>
        <w:noProof/>
        <w:sz w:val="24"/>
        <w:szCs w:val="24"/>
      </w:rPr>
      <w:t>34</w:t>
    </w:r>
    <w:r>
      <w:rPr>
        <w:rFonts w:ascii="Times New Roman" w:hAnsi="Times New Roman" w:cs="Times New Roman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7298" w:rsidRDefault="00947298">
      <w:pPr>
        <w:spacing w:after="0" w:line="240" w:lineRule="auto"/>
      </w:pPr>
      <w:r>
        <w:separator/>
      </w:r>
    </w:p>
  </w:footnote>
  <w:footnote w:type="continuationSeparator" w:id="1">
    <w:p w:rsidR="00947298" w:rsidRDefault="00947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4889" w:tblpY="1"/>
      <w:tblOverlap w:val="never"/>
      <w:tblW w:w="10933" w:type="dxa"/>
      <w:tblLook w:val="04A0"/>
    </w:tblPr>
    <w:tblGrid>
      <w:gridCol w:w="108"/>
      <w:gridCol w:w="7458"/>
      <w:gridCol w:w="1159"/>
      <w:gridCol w:w="737"/>
      <w:gridCol w:w="1471"/>
    </w:tblGrid>
    <w:tr w:rsidR="001D61BE" w:rsidRPr="003532E8" w:rsidTr="00661ACC">
      <w:trPr>
        <w:trHeight w:val="95"/>
      </w:trPr>
      <w:tc>
        <w:tcPr>
          <w:tcW w:w="9462" w:type="dxa"/>
          <w:gridSpan w:val="4"/>
        </w:tcPr>
        <w:p w:rsidR="001D61BE" w:rsidRPr="003532E8" w:rsidRDefault="001D61BE" w:rsidP="00661ACC">
          <w:pPr>
            <w:pStyle w:val="13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Министерство науки и высшего образования  Российской Федерации</w:t>
          </w:r>
        </w:p>
      </w:tc>
      <w:tc>
        <w:tcPr>
          <w:tcW w:w="1471" w:type="dxa"/>
          <w:vMerge w:val="restart"/>
          <w:vAlign w:val="center"/>
        </w:tcPr>
        <w:p w:rsidR="001D61BE" w:rsidRPr="007D493E" w:rsidRDefault="00A076D2" w:rsidP="00661ACC">
          <w:pPr>
            <w:pStyle w:val="af4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1D61BE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C61D9A">
            <w:rPr>
              <w:b/>
              <w:noProof/>
            </w:rPr>
            <w:t>44</w:t>
          </w:r>
          <w:r w:rsidRPr="007D493E">
            <w:rPr>
              <w:b/>
            </w:rPr>
            <w:fldChar w:fldCharType="end"/>
          </w:r>
          <w:r w:rsidR="001D61BE" w:rsidRPr="007D493E">
            <w:rPr>
              <w:b/>
            </w:rPr>
            <w:t xml:space="preserve"> / </w:t>
          </w:r>
          <w:r w:rsidR="001D61BE">
            <w:rPr>
              <w:b/>
            </w:rPr>
            <w:t>96</w:t>
          </w:r>
        </w:p>
      </w:tc>
    </w:tr>
    <w:tr w:rsidR="001D61BE" w:rsidRPr="003532E8" w:rsidTr="00661ACC">
      <w:trPr>
        <w:trHeight w:val="101"/>
      </w:trPr>
      <w:tc>
        <w:tcPr>
          <w:tcW w:w="9462" w:type="dxa"/>
          <w:gridSpan w:val="4"/>
        </w:tcPr>
        <w:p w:rsidR="001D61BE" w:rsidRPr="003532E8" w:rsidRDefault="001D61BE" w:rsidP="00661ACC">
          <w:pPr>
            <w:pStyle w:val="13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1D61BE" w:rsidRPr="003532E8" w:rsidRDefault="001D61BE" w:rsidP="00661ACC">
          <w:pPr>
            <w:pStyle w:val="13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1D61BE" w:rsidRPr="003532E8" w:rsidRDefault="001D61BE" w:rsidP="00661ACC">
          <w:pPr>
            <w:pStyle w:val="13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«Ингушский Государственный  Университет»</w:t>
          </w:r>
        </w:p>
        <w:p w:rsidR="001D61BE" w:rsidRPr="003532E8" w:rsidRDefault="001D61BE" w:rsidP="00661ACC">
          <w:pPr>
            <w:pStyle w:val="13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Химико-биологический факультет</w:t>
          </w:r>
        </w:p>
      </w:tc>
      <w:tc>
        <w:tcPr>
          <w:tcW w:w="1471" w:type="dxa"/>
          <w:vMerge/>
        </w:tcPr>
        <w:p w:rsidR="001D61BE" w:rsidRPr="003532E8" w:rsidRDefault="001D61BE" w:rsidP="00661ACC">
          <w:pPr>
            <w:pStyle w:val="13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1D61BE" w:rsidRPr="003532E8" w:rsidTr="00661ACC">
      <w:trPr>
        <w:trHeight w:val="89"/>
      </w:trPr>
      <w:tc>
        <w:tcPr>
          <w:tcW w:w="9462" w:type="dxa"/>
          <w:gridSpan w:val="4"/>
        </w:tcPr>
        <w:p w:rsidR="001D61BE" w:rsidRPr="003532E8" w:rsidRDefault="001D61BE" w:rsidP="00661ACC">
          <w:pPr>
            <w:pStyle w:val="13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  <w:r w:rsidRPr="003532E8">
            <w:rPr>
              <w:color w:val="FF0000"/>
              <w:sz w:val="22"/>
              <w:szCs w:val="22"/>
              <w:lang w:eastAsia="ru-RU"/>
            </w:rPr>
            <w:t>Отчет по самооценке</w:t>
          </w:r>
        </w:p>
        <w:p w:rsidR="001D61BE" w:rsidRPr="003532E8" w:rsidRDefault="001D61BE" w:rsidP="00661ACC">
          <w:pPr>
            <w:pStyle w:val="13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1D61BE" w:rsidRPr="003532E8" w:rsidRDefault="001D61BE" w:rsidP="00661ACC">
          <w:pPr>
            <w:pStyle w:val="13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1D61BE" w:rsidRPr="003532E8" w:rsidRDefault="001D61BE" w:rsidP="00661ACC">
          <w:pPr>
            <w:pStyle w:val="13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</w:tc>
      <w:tc>
        <w:tcPr>
          <w:tcW w:w="1471" w:type="dxa"/>
          <w:vMerge/>
        </w:tcPr>
        <w:p w:rsidR="001D61BE" w:rsidRPr="003532E8" w:rsidRDefault="001D61BE" w:rsidP="00661ACC">
          <w:pPr>
            <w:pStyle w:val="13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1D61BE" w:rsidRPr="003532E8" w:rsidTr="00661ACC">
      <w:trPr>
        <w:trHeight w:val="335"/>
      </w:trPr>
      <w:tc>
        <w:tcPr>
          <w:tcW w:w="9462" w:type="dxa"/>
          <w:gridSpan w:val="4"/>
        </w:tcPr>
        <w:p w:rsidR="001D61BE" w:rsidRPr="003532E8" w:rsidRDefault="001D61BE" w:rsidP="00661ACC">
          <w:pPr>
            <w:pStyle w:val="13"/>
            <w:shd w:val="clear" w:color="auto" w:fill="auto"/>
            <w:rPr>
              <w:color w:val="FF0000"/>
              <w:sz w:val="21"/>
              <w:szCs w:val="21"/>
              <w:lang w:eastAsia="ru-RU"/>
            </w:rPr>
          </w:pPr>
        </w:p>
      </w:tc>
      <w:tc>
        <w:tcPr>
          <w:tcW w:w="1471" w:type="dxa"/>
          <w:vMerge/>
        </w:tcPr>
        <w:p w:rsidR="001D61BE" w:rsidRPr="003532E8" w:rsidRDefault="001D61BE" w:rsidP="00661ACC">
          <w:pPr>
            <w:pStyle w:val="13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:rsidR="001D61BE" w:rsidRPr="003532E8" w:rsidRDefault="001D61BE" w:rsidP="00661ACC">
          <w:pPr>
            <w:pStyle w:val="13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:rsidR="001D61BE" w:rsidRPr="007D493E" w:rsidRDefault="00A076D2" w:rsidP="00661ACC">
          <w:pPr>
            <w:pStyle w:val="af4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1D61BE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C61D9A">
            <w:rPr>
              <w:b/>
              <w:noProof/>
            </w:rPr>
            <w:t>44</w:t>
          </w:r>
          <w:r w:rsidRPr="007D493E">
            <w:rPr>
              <w:b/>
            </w:rPr>
            <w:fldChar w:fldCharType="end"/>
          </w:r>
          <w:r w:rsidR="001D61BE" w:rsidRPr="007D493E">
            <w:rPr>
              <w:b/>
            </w:rPr>
            <w:t xml:space="preserve"> / </w:t>
          </w:r>
          <w:r w:rsidR="001D61BE">
            <w:rPr>
              <w:b/>
            </w:rPr>
            <w:t>96</w:t>
          </w: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:rsidR="001D61BE" w:rsidRPr="003532E8" w:rsidRDefault="001D61BE" w:rsidP="00661ACC">
          <w:pPr>
            <w:pStyle w:val="13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1D61BE" w:rsidRPr="003532E8" w:rsidRDefault="001D61BE" w:rsidP="00661ACC">
          <w:pPr>
            <w:pStyle w:val="13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1D61BE" w:rsidRPr="003532E8" w:rsidRDefault="001D61BE" w:rsidP="00661ACC">
          <w:pPr>
            <w:pStyle w:val="13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«Ингушский Государственный  Университет»</w:t>
          </w:r>
        </w:p>
        <w:p w:rsidR="001D61BE" w:rsidRPr="003532E8" w:rsidRDefault="001D61BE" w:rsidP="00661ACC">
          <w:pPr>
            <w:pStyle w:val="13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:rsidR="001D61BE" w:rsidRPr="003532E8" w:rsidRDefault="001D61BE" w:rsidP="00661ACC">
          <w:pPr>
            <w:pStyle w:val="13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:rsidR="001D61BE" w:rsidRPr="003532E8" w:rsidRDefault="001D61BE" w:rsidP="00661ACC">
          <w:pPr>
            <w:pStyle w:val="13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  <w:r w:rsidRPr="003532E8">
            <w:rPr>
              <w:color w:val="FF0000"/>
              <w:sz w:val="22"/>
              <w:szCs w:val="22"/>
              <w:lang w:eastAsia="ru-RU"/>
            </w:rPr>
            <w:t>Отчет по самооценке</w:t>
          </w:r>
        </w:p>
        <w:p w:rsidR="001D61BE" w:rsidRPr="003532E8" w:rsidRDefault="001D61BE" w:rsidP="00661ACC">
          <w:pPr>
            <w:pStyle w:val="13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1D61BE" w:rsidRPr="003532E8" w:rsidRDefault="001D61BE" w:rsidP="00661ACC">
          <w:pPr>
            <w:pStyle w:val="13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1D61BE" w:rsidRPr="003532E8" w:rsidRDefault="001D61BE" w:rsidP="00661ACC">
          <w:pPr>
            <w:pStyle w:val="13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</w:tc>
      <w:tc>
        <w:tcPr>
          <w:tcW w:w="1159" w:type="dxa"/>
          <w:vMerge/>
        </w:tcPr>
        <w:p w:rsidR="001D61BE" w:rsidRPr="003532E8" w:rsidRDefault="001D61BE" w:rsidP="00661ACC">
          <w:pPr>
            <w:pStyle w:val="13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:rsidR="001D61BE" w:rsidRPr="003532E8" w:rsidRDefault="001D61BE" w:rsidP="00661ACC">
          <w:pPr>
            <w:pStyle w:val="13"/>
            <w:shd w:val="clear" w:color="auto" w:fill="auto"/>
            <w:rPr>
              <w:color w:val="FF0000"/>
              <w:sz w:val="21"/>
              <w:szCs w:val="21"/>
              <w:lang w:eastAsia="ru-RU"/>
            </w:rPr>
          </w:pPr>
        </w:p>
      </w:tc>
      <w:tc>
        <w:tcPr>
          <w:tcW w:w="1159" w:type="dxa"/>
          <w:vMerge/>
        </w:tcPr>
        <w:p w:rsidR="001D61BE" w:rsidRPr="003532E8" w:rsidRDefault="001D61BE" w:rsidP="00661ACC">
          <w:pPr>
            <w:pStyle w:val="13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:rsidR="001D61BE" w:rsidRPr="003532E8" w:rsidRDefault="001D61BE" w:rsidP="00661ACC">
          <w:pPr>
            <w:pStyle w:val="13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:rsidR="001D61BE" w:rsidRPr="007D493E" w:rsidRDefault="00A076D2" w:rsidP="00661ACC">
          <w:pPr>
            <w:pStyle w:val="af4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1D61BE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C61D9A">
            <w:rPr>
              <w:b/>
              <w:noProof/>
            </w:rPr>
            <w:t>44</w:t>
          </w:r>
          <w:r w:rsidRPr="007D493E">
            <w:rPr>
              <w:b/>
            </w:rPr>
            <w:fldChar w:fldCharType="end"/>
          </w:r>
          <w:r w:rsidR="001D61BE" w:rsidRPr="007D493E">
            <w:rPr>
              <w:b/>
            </w:rPr>
            <w:t xml:space="preserve"> / </w:t>
          </w:r>
          <w:r w:rsidR="001D61BE">
            <w:rPr>
              <w:b/>
            </w:rPr>
            <w:t>96</w:t>
          </w: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:rsidR="001D61BE" w:rsidRPr="003532E8" w:rsidRDefault="001D61BE" w:rsidP="00661ACC">
          <w:pPr>
            <w:pStyle w:val="13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1D61BE" w:rsidRPr="003532E8" w:rsidRDefault="001D61BE" w:rsidP="00661ACC">
          <w:pPr>
            <w:pStyle w:val="13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1D61BE" w:rsidRPr="003532E8" w:rsidRDefault="001D61BE" w:rsidP="00661ACC">
          <w:pPr>
            <w:pStyle w:val="13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«Ингушский Государственный  Университет»</w:t>
          </w:r>
        </w:p>
        <w:p w:rsidR="001D61BE" w:rsidRPr="003532E8" w:rsidRDefault="001D61BE" w:rsidP="00661ACC">
          <w:pPr>
            <w:pStyle w:val="13"/>
            <w:shd w:val="clear" w:color="auto" w:fill="auto"/>
            <w:rPr>
              <w:sz w:val="22"/>
              <w:szCs w:val="22"/>
              <w:lang w:eastAsia="ru-RU"/>
            </w:rPr>
          </w:pPr>
          <w:r w:rsidRPr="003532E8">
            <w:rPr>
              <w:sz w:val="22"/>
              <w:szCs w:val="22"/>
              <w:lang w:eastAsia="ru-RU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:rsidR="001D61BE" w:rsidRPr="003532E8" w:rsidRDefault="001D61BE" w:rsidP="00661ACC">
          <w:pPr>
            <w:pStyle w:val="13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:rsidR="001D61BE" w:rsidRPr="003532E8" w:rsidRDefault="001D61BE" w:rsidP="00661ACC">
          <w:pPr>
            <w:pStyle w:val="13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  <w:r w:rsidRPr="003532E8">
            <w:rPr>
              <w:color w:val="FF0000"/>
              <w:sz w:val="22"/>
              <w:szCs w:val="22"/>
              <w:lang w:eastAsia="ru-RU"/>
            </w:rPr>
            <w:t>Отчет по самооценке</w:t>
          </w:r>
        </w:p>
        <w:p w:rsidR="001D61BE" w:rsidRPr="003532E8" w:rsidRDefault="001D61BE" w:rsidP="00661ACC">
          <w:pPr>
            <w:pStyle w:val="13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1D61BE" w:rsidRPr="003532E8" w:rsidRDefault="001D61BE" w:rsidP="00661ACC">
          <w:pPr>
            <w:pStyle w:val="13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  <w:p w:rsidR="001D61BE" w:rsidRPr="003532E8" w:rsidRDefault="001D61BE" w:rsidP="00661ACC">
          <w:pPr>
            <w:pStyle w:val="13"/>
            <w:shd w:val="clear" w:color="auto" w:fill="auto"/>
            <w:rPr>
              <w:color w:val="FF0000"/>
              <w:sz w:val="22"/>
              <w:szCs w:val="22"/>
              <w:lang w:eastAsia="ru-RU"/>
            </w:rPr>
          </w:pPr>
        </w:p>
      </w:tc>
      <w:tc>
        <w:tcPr>
          <w:tcW w:w="1159" w:type="dxa"/>
          <w:vMerge/>
        </w:tcPr>
        <w:p w:rsidR="001D61BE" w:rsidRPr="003532E8" w:rsidRDefault="001D61BE" w:rsidP="00661ACC">
          <w:pPr>
            <w:pStyle w:val="13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:rsidR="001D61BE" w:rsidRPr="003532E8" w:rsidRDefault="001D61BE" w:rsidP="00661ACC">
          <w:pPr>
            <w:pStyle w:val="13"/>
            <w:shd w:val="clear" w:color="auto" w:fill="auto"/>
            <w:rPr>
              <w:color w:val="FF0000"/>
              <w:sz w:val="21"/>
              <w:szCs w:val="21"/>
              <w:lang w:eastAsia="ru-RU"/>
            </w:rPr>
          </w:pPr>
        </w:p>
      </w:tc>
      <w:tc>
        <w:tcPr>
          <w:tcW w:w="1159" w:type="dxa"/>
          <w:vMerge/>
        </w:tcPr>
        <w:p w:rsidR="001D61BE" w:rsidRPr="003532E8" w:rsidRDefault="001D61BE" w:rsidP="00661ACC">
          <w:pPr>
            <w:pStyle w:val="13"/>
            <w:shd w:val="clear" w:color="auto" w:fill="auto"/>
            <w:ind w:left="325" w:hanging="325"/>
            <w:jc w:val="both"/>
            <w:rPr>
              <w:sz w:val="20"/>
              <w:szCs w:val="20"/>
              <w:lang w:eastAsia="ru-RU"/>
            </w:rPr>
          </w:pPr>
        </w:p>
      </w:tc>
    </w:tr>
  </w:tbl>
  <w:p w:rsidR="001D61BE" w:rsidRPr="00DF44C2" w:rsidRDefault="001D61BE" w:rsidP="00661ACC">
    <w:pPr>
      <w:spacing w:after="0"/>
      <w:rPr>
        <w:rFonts w:ascii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5A9F"/>
    <w:multiLevelType w:val="hybridMultilevel"/>
    <w:tmpl w:val="779890C0"/>
    <w:lvl w:ilvl="0" w:tplc="883C0C2C">
      <w:start w:val="5"/>
      <w:numFmt w:val="decimal"/>
      <w:lvlText w:val="%1."/>
      <w:lvlJc w:val="left"/>
    </w:lvl>
    <w:lvl w:ilvl="1" w:tplc="3CD6337A">
      <w:numFmt w:val="decimal"/>
      <w:lvlText w:val=""/>
      <w:lvlJc w:val="left"/>
    </w:lvl>
    <w:lvl w:ilvl="2" w:tplc="36527A8A">
      <w:numFmt w:val="decimal"/>
      <w:lvlText w:val=""/>
      <w:lvlJc w:val="left"/>
    </w:lvl>
    <w:lvl w:ilvl="3" w:tplc="A18C2A44">
      <w:numFmt w:val="decimal"/>
      <w:lvlText w:val=""/>
      <w:lvlJc w:val="left"/>
    </w:lvl>
    <w:lvl w:ilvl="4" w:tplc="B5D64302">
      <w:numFmt w:val="decimal"/>
      <w:lvlText w:val=""/>
      <w:lvlJc w:val="left"/>
    </w:lvl>
    <w:lvl w:ilvl="5" w:tplc="1100A346">
      <w:numFmt w:val="decimal"/>
      <w:lvlText w:val=""/>
      <w:lvlJc w:val="left"/>
    </w:lvl>
    <w:lvl w:ilvl="6" w:tplc="4F6EC64C">
      <w:numFmt w:val="decimal"/>
      <w:lvlText w:val=""/>
      <w:lvlJc w:val="left"/>
    </w:lvl>
    <w:lvl w:ilvl="7" w:tplc="D9DE9E88">
      <w:numFmt w:val="decimal"/>
      <w:lvlText w:val=""/>
      <w:lvlJc w:val="left"/>
    </w:lvl>
    <w:lvl w:ilvl="8" w:tplc="4276221C">
      <w:numFmt w:val="decimal"/>
      <w:lvlText w:val=""/>
      <w:lvlJc w:val="left"/>
    </w:lvl>
  </w:abstractNum>
  <w:abstractNum w:abstractNumId="1">
    <w:nsid w:val="00005FA4"/>
    <w:multiLevelType w:val="hybridMultilevel"/>
    <w:tmpl w:val="533208D0"/>
    <w:lvl w:ilvl="0" w:tplc="614635E2">
      <w:start w:val="7"/>
      <w:numFmt w:val="decimal"/>
      <w:lvlText w:val="%1."/>
      <w:lvlJc w:val="left"/>
    </w:lvl>
    <w:lvl w:ilvl="1" w:tplc="82D6D274">
      <w:numFmt w:val="decimal"/>
      <w:lvlText w:val=""/>
      <w:lvlJc w:val="left"/>
    </w:lvl>
    <w:lvl w:ilvl="2" w:tplc="56242A92">
      <w:numFmt w:val="decimal"/>
      <w:lvlText w:val=""/>
      <w:lvlJc w:val="left"/>
    </w:lvl>
    <w:lvl w:ilvl="3" w:tplc="8A58BEAC">
      <w:numFmt w:val="decimal"/>
      <w:lvlText w:val=""/>
      <w:lvlJc w:val="left"/>
    </w:lvl>
    <w:lvl w:ilvl="4" w:tplc="41303270">
      <w:numFmt w:val="decimal"/>
      <w:lvlText w:val=""/>
      <w:lvlJc w:val="left"/>
    </w:lvl>
    <w:lvl w:ilvl="5" w:tplc="5CF00042">
      <w:numFmt w:val="decimal"/>
      <w:lvlText w:val=""/>
      <w:lvlJc w:val="left"/>
    </w:lvl>
    <w:lvl w:ilvl="6" w:tplc="42900DF8">
      <w:numFmt w:val="decimal"/>
      <w:lvlText w:val=""/>
      <w:lvlJc w:val="left"/>
    </w:lvl>
    <w:lvl w:ilvl="7" w:tplc="5A70DD50">
      <w:numFmt w:val="decimal"/>
      <w:lvlText w:val=""/>
      <w:lvlJc w:val="left"/>
    </w:lvl>
    <w:lvl w:ilvl="8" w:tplc="F4EE107A">
      <w:numFmt w:val="decimal"/>
      <w:lvlText w:val=""/>
      <w:lvlJc w:val="left"/>
    </w:lvl>
  </w:abstractNum>
  <w:abstractNum w:abstractNumId="2">
    <w:nsid w:val="03ED3E1F"/>
    <w:multiLevelType w:val="multilevel"/>
    <w:tmpl w:val="C1266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36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2040" w:hanging="1080"/>
      </w:pPr>
    </w:lvl>
    <w:lvl w:ilvl="5">
      <w:start w:val="1"/>
      <w:numFmt w:val="decimal"/>
      <w:isLgl/>
      <w:lvlText w:val="%1.%2.%3.%4.%5.%6."/>
      <w:lvlJc w:val="left"/>
      <w:pPr>
        <w:ind w:left="228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120" w:hanging="1440"/>
      </w:pPr>
    </w:lvl>
    <w:lvl w:ilvl="8">
      <w:start w:val="1"/>
      <w:numFmt w:val="decimal"/>
      <w:isLgl/>
      <w:lvlText w:val="%1.%2.%3.%4.%5.%6.%7.%8.%9."/>
      <w:lvlJc w:val="left"/>
      <w:pPr>
        <w:ind w:left="3720" w:hanging="1800"/>
      </w:pPr>
    </w:lvl>
  </w:abstractNum>
  <w:abstractNum w:abstractNumId="3">
    <w:nsid w:val="19B731E5"/>
    <w:multiLevelType w:val="hybridMultilevel"/>
    <w:tmpl w:val="BBA65B9A"/>
    <w:lvl w:ilvl="0" w:tplc="7DB05F7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CCA9EE4">
      <w:start w:val="1"/>
      <w:numFmt w:val="decimal"/>
      <w:lvlText w:val=""/>
      <w:lvlJc w:val="left"/>
    </w:lvl>
    <w:lvl w:ilvl="2" w:tplc="2B420EE2">
      <w:start w:val="1"/>
      <w:numFmt w:val="decimal"/>
      <w:lvlText w:val=""/>
      <w:lvlJc w:val="left"/>
    </w:lvl>
    <w:lvl w:ilvl="3" w:tplc="4CC80C3A">
      <w:start w:val="1"/>
      <w:numFmt w:val="decimal"/>
      <w:lvlText w:val=""/>
      <w:lvlJc w:val="left"/>
    </w:lvl>
    <w:lvl w:ilvl="4" w:tplc="73DE926C">
      <w:start w:val="1"/>
      <w:numFmt w:val="decimal"/>
      <w:lvlText w:val=""/>
      <w:lvlJc w:val="left"/>
    </w:lvl>
    <w:lvl w:ilvl="5" w:tplc="C908C1D0">
      <w:start w:val="1"/>
      <w:numFmt w:val="decimal"/>
      <w:lvlText w:val=""/>
      <w:lvlJc w:val="left"/>
    </w:lvl>
    <w:lvl w:ilvl="6" w:tplc="BDFABA8E">
      <w:start w:val="1"/>
      <w:numFmt w:val="decimal"/>
      <w:lvlText w:val=""/>
      <w:lvlJc w:val="left"/>
    </w:lvl>
    <w:lvl w:ilvl="7" w:tplc="536CE5F8">
      <w:start w:val="1"/>
      <w:numFmt w:val="decimal"/>
      <w:lvlText w:val=""/>
      <w:lvlJc w:val="left"/>
    </w:lvl>
    <w:lvl w:ilvl="8" w:tplc="DB62BF78">
      <w:start w:val="1"/>
      <w:numFmt w:val="decimal"/>
      <w:lvlText w:val=""/>
      <w:lvlJc w:val="left"/>
    </w:lvl>
  </w:abstractNum>
  <w:abstractNum w:abstractNumId="4">
    <w:nsid w:val="205F1836"/>
    <w:multiLevelType w:val="hybridMultilevel"/>
    <w:tmpl w:val="F4D42818"/>
    <w:lvl w:ilvl="0" w:tplc="76FE4BC4">
      <w:start w:val="1"/>
      <w:numFmt w:val="decimal"/>
      <w:lvlText w:val="%1)"/>
      <w:lvlJc w:val="left"/>
      <w:pPr>
        <w:ind w:left="720" w:hanging="360"/>
      </w:pPr>
    </w:lvl>
    <w:lvl w:ilvl="1" w:tplc="2700A6D8">
      <w:start w:val="1"/>
      <w:numFmt w:val="lowerLetter"/>
      <w:lvlText w:val="%2."/>
      <w:lvlJc w:val="left"/>
      <w:pPr>
        <w:ind w:left="1440" w:hanging="360"/>
      </w:pPr>
    </w:lvl>
    <w:lvl w:ilvl="2" w:tplc="398651FC">
      <w:start w:val="1"/>
      <w:numFmt w:val="lowerRoman"/>
      <w:lvlText w:val="%3."/>
      <w:lvlJc w:val="right"/>
      <w:pPr>
        <w:ind w:left="2160" w:hanging="180"/>
      </w:pPr>
    </w:lvl>
    <w:lvl w:ilvl="3" w:tplc="AE6E4426">
      <w:start w:val="1"/>
      <w:numFmt w:val="decimal"/>
      <w:lvlText w:val="%4."/>
      <w:lvlJc w:val="left"/>
      <w:pPr>
        <w:ind w:left="2880" w:hanging="360"/>
      </w:pPr>
    </w:lvl>
    <w:lvl w:ilvl="4" w:tplc="B678C92A">
      <w:start w:val="1"/>
      <w:numFmt w:val="lowerLetter"/>
      <w:lvlText w:val="%5."/>
      <w:lvlJc w:val="left"/>
      <w:pPr>
        <w:ind w:left="3600" w:hanging="360"/>
      </w:pPr>
    </w:lvl>
    <w:lvl w:ilvl="5" w:tplc="F92253BC">
      <w:start w:val="1"/>
      <w:numFmt w:val="lowerRoman"/>
      <w:lvlText w:val="%6."/>
      <w:lvlJc w:val="right"/>
      <w:pPr>
        <w:ind w:left="4320" w:hanging="180"/>
      </w:pPr>
    </w:lvl>
    <w:lvl w:ilvl="6" w:tplc="B148B95A">
      <w:start w:val="1"/>
      <w:numFmt w:val="decimal"/>
      <w:lvlText w:val="%7."/>
      <w:lvlJc w:val="left"/>
      <w:pPr>
        <w:ind w:left="5040" w:hanging="360"/>
      </w:pPr>
    </w:lvl>
    <w:lvl w:ilvl="7" w:tplc="58F42418">
      <w:start w:val="1"/>
      <w:numFmt w:val="lowerLetter"/>
      <w:lvlText w:val="%8."/>
      <w:lvlJc w:val="left"/>
      <w:pPr>
        <w:ind w:left="5760" w:hanging="360"/>
      </w:pPr>
    </w:lvl>
    <w:lvl w:ilvl="8" w:tplc="F746F036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5C0DB4"/>
    <w:multiLevelType w:val="hybridMultilevel"/>
    <w:tmpl w:val="DA208234"/>
    <w:lvl w:ilvl="0" w:tplc="81367A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9E82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A4AC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F809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3CD97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2871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2233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AAFA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F8A2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D6639E"/>
    <w:multiLevelType w:val="hybridMultilevel"/>
    <w:tmpl w:val="FC201A24"/>
    <w:lvl w:ilvl="0" w:tplc="280CBFC4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</w:rPr>
    </w:lvl>
    <w:lvl w:ilvl="1" w:tplc="559252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29B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FE6B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5814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3C48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54BD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6A86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FC9E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B54311"/>
    <w:multiLevelType w:val="hybridMultilevel"/>
    <w:tmpl w:val="2766D2D4"/>
    <w:lvl w:ilvl="0" w:tplc="A70C17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FE298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9BAFC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B2CD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24206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5EE6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34C2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4862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947D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DC5BE0"/>
    <w:multiLevelType w:val="hybridMultilevel"/>
    <w:tmpl w:val="D3A623C2"/>
    <w:lvl w:ilvl="0" w:tplc="0E00910C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F28A59DE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F1C1C58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D1821114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71AC4126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DC368610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7B9A67CE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E2FA1956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59C8CF66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547319DA"/>
    <w:multiLevelType w:val="hybridMultilevel"/>
    <w:tmpl w:val="DE726E9A"/>
    <w:lvl w:ilvl="0" w:tplc="A474915C">
      <w:start w:val="1"/>
      <w:numFmt w:val="decimal"/>
      <w:lvlText w:val="%1."/>
      <w:lvlJc w:val="left"/>
      <w:pPr>
        <w:ind w:left="720" w:hanging="360"/>
      </w:pPr>
    </w:lvl>
    <w:lvl w:ilvl="1" w:tplc="ED72C21A">
      <w:start w:val="1"/>
      <w:numFmt w:val="lowerLetter"/>
      <w:lvlText w:val="%2."/>
      <w:lvlJc w:val="left"/>
      <w:pPr>
        <w:ind w:left="1440" w:hanging="360"/>
      </w:pPr>
    </w:lvl>
    <w:lvl w:ilvl="2" w:tplc="F4667BDA">
      <w:start w:val="1"/>
      <w:numFmt w:val="lowerRoman"/>
      <w:lvlText w:val="%3."/>
      <w:lvlJc w:val="right"/>
      <w:pPr>
        <w:ind w:left="2160" w:hanging="180"/>
      </w:pPr>
    </w:lvl>
    <w:lvl w:ilvl="3" w:tplc="CE505EF8">
      <w:start w:val="1"/>
      <w:numFmt w:val="decimal"/>
      <w:lvlText w:val="%4."/>
      <w:lvlJc w:val="left"/>
      <w:pPr>
        <w:ind w:left="2880" w:hanging="360"/>
      </w:pPr>
    </w:lvl>
    <w:lvl w:ilvl="4" w:tplc="BE543B9A">
      <w:start w:val="1"/>
      <w:numFmt w:val="lowerLetter"/>
      <w:lvlText w:val="%5."/>
      <w:lvlJc w:val="left"/>
      <w:pPr>
        <w:ind w:left="3600" w:hanging="360"/>
      </w:pPr>
    </w:lvl>
    <w:lvl w:ilvl="5" w:tplc="F0A484B2">
      <w:start w:val="1"/>
      <w:numFmt w:val="lowerRoman"/>
      <w:lvlText w:val="%6."/>
      <w:lvlJc w:val="right"/>
      <w:pPr>
        <w:ind w:left="4320" w:hanging="180"/>
      </w:pPr>
    </w:lvl>
    <w:lvl w:ilvl="6" w:tplc="145C8FA2">
      <w:start w:val="1"/>
      <w:numFmt w:val="decimal"/>
      <w:lvlText w:val="%7."/>
      <w:lvlJc w:val="left"/>
      <w:pPr>
        <w:ind w:left="5040" w:hanging="360"/>
      </w:pPr>
    </w:lvl>
    <w:lvl w:ilvl="7" w:tplc="C8726E50">
      <w:start w:val="1"/>
      <w:numFmt w:val="lowerLetter"/>
      <w:lvlText w:val="%8."/>
      <w:lvlJc w:val="left"/>
      <w:pPr>
        <w:ind w:left="5760" w:hanging="360"/>
      </w:pPr>
    </w:lvl>
    <w:lvl w:ilvl="8" w:tplc="892CC3B2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8B67A0"/>
    <w:multiLevelType w:val="hybridMultilevel"/>
    <w:tmpl w:val="58B0CD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66BE6147"/>
    <w:multiLevelType w:val="hybridMultilevel"/>
    <w:tmpl w:val="3976C28C"/>
    <w:lvl w:ilvl="0" w:tplc="04C097FE">
      <w:start w:val="1"/>
      <w:numFmt w:val="decimal"/>
      <w:lvlText w:val="%1."/>
      <w:lvlJc w:val="left"/>
      <w:pPr>
        <w:ind w:left="720" w:hanging="360"/>
      </w:pPr>
    </w:lvl>
    <w:lvl w:ilvl="1" w:tplc="7F04332E">
      <w:start w:val="1"/>
      <w:numFmt w:val="lowerLetter"/>
      <w:lvlText w:val="%2."/>
      <w:lvlJc w:val="left"/>
      <w:pPr>
        <w:ind w:left="1440" w:hanging="360"/>
      </w:pPr>
    </w:lvl>
    <w:lvl w:ilvl="2" w:tplc="CF6267AC">
      <w:start w:val="1"/>
      <w:numFmt w:val="lowerRoman"/>
      <w:lvlText w:val="%3."/>
      <w:lvlJc w:val="right"/>
      <w:pPr>
        <w:ind w:left="2160" w:hanging="180"/>
      </w:pPr>
    </w:lvl>
    <w:lvl w:ilvl="3" w:tplc="BC68623A">
      <w:start w:val="1"/>
      <w:numFmt w:val="decimal"/>
      <w:lvlText w:val="%4."/>
      <w:lvlJc w:val="left"/>
      <w:pPr>
        <w:ind w:left="2880" w:hanging="360"/>
      </w:pPr>
    </w:lvl>
    <w:lvl w:ilvl="4" w:tplc="AC12D3FA">
      <w:start w:val="1"/>
      <w:numFmt w:val="lowerLetter"/>
      <w:lvlText w:val="%5."/>
      <w:lvlJc w:val="left"/>
      <w:pPr>
        <w:ind w:left="3600" w:hanging="360"/>
      </w:pPr>
    </w:lvl>
    <w:lvl w:ilvl="5" w:tplc="AD844EF8">
      <w:start w:val="1"/>
      <w:numFmt w:val="lowerRoman"/>
      <w:lvlText w:val="%6."/>
      <w:lvlJc w:val="right"/>
      <w:pPr>
        <w:ind w:left="4320" w:hanging="180"/>
      </w:pPr>
    </w:lvl>
    <w:lvl w:ilvl="6" w:tplc="D8CA5F76">
      <w:start w:val="1"/>
      <w:numFmt w:val="decimal"/>
      <w:lvlText w:val="%7."/>
      <w:lvlJc w:val="left"/>
      <w:pPr>
        <w:ind w:left="5040" w:hanging="360"/>
      </w:pPr>
    </w:lvl>
    <w:lvl w:ilvl="7" w:tplc="8C8694DA">
      <w:start w:val="1"/>
      <w:numFmt w:val="lowerLetter"/>
      <w:lvlText w:val="%8."/>
      <w:lvlJc w:val="left"/>
      <w:pPr>
        <w:ind w:left="5760" w:hanging="360"/>
      </w:pPr>
    </w:lvl>
    <w:lvl w:ilvl="8" w:tplc="DB5A8C8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114184"/>
    <w:multiLevelType w:val="hybridMultilevel"/>
    <w:tmpl w:val="2F24FEA0"/>
    <w:lvl w:ilvl="0" w:tplc="F2C2AE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CD00ED68">
      <w:start w:val="1"/>
      <w:numFmt w:val="lowerLetter"/>
      <w:lvlText w:val="%2."/>
      <w:lvlJc w:val="left"/>
      <w:pPr>
        <w:ind w:left="1440" w:hanging="360"/>
      </w:pPr>
    </w:lvl>
    <w:lvl w:ilvl="2" w:tplc="620CF192">
      <w:start w:val="1"/>
      <w:numFmt w:val="lowerRoman"/>
      <w:lvlText w:val="%3."/>
      <w:lvlJc w:val="right"/>
      <w:pPr>
        <w:ind w:left="2160" w:hanging="180"/>
      </w:pPr>
    </w:lvl>
    <w:lvl w:ilvl="3" w:tplc="2C82C482">
      <w:start w:val="1"/>
      <w:numFmt w:val="decimal"/>
      <w:lvlText w:val="%4."/>
      <w:lvlJc w:val="left"/>
      <w:pPr>
        <w:ind w:left="2880" w:hanging="360"/>
      </w:pPr>
    </w:lvl>
    <w:lvl w:ilvl="4" w:tplc="42C6276A">
      <w:start w:val="1"/>
      <w:numFmt w:val="lowerLetter"/>
      <w:lvlText w:val="%5."/>
      <w:lvlJc w:val="left"/>
      <w:pPr>
        <w:ind w:left="3600" w:hanging="360"/>
      </w:pPr>
    </w:lvl>
    <w:lvl w:ilvl="5" w:tplc="6338DFEA">
      <w:start w:val="1"/>
      <w:numFmt w:val="lowerRoman"/>
      <w:lvlText w:val="%6."/>
      <w:lvlJc w:val="right"/>
      <w:pPr>
        <w:ind w:left="4320" w:hanging="180"/>
      </w:pPr>
    </w:lvl>
    <w:lvl w:ilvl="6" w:tplc="B154848C">
      <w:start w:val="1"/>
      <w:numFmt w:val="decimal"/>
      <w:lvlText w:val="%7."/>
      <w:lvlJc w:val="left"/>
      <w:pPr>
        <w:ind w:left="5040" w:hanging="360"/>
      </w:pPr>
    </w:lvl>
    <w:lvl w:ilvl="7" w:tplc="705CE6AA">
      <w:start w:val="1"/>
      <w:numFmt w:val="lowerLetter"/>
      <w:lvlText w:val="%8."/>
      <w:lvlJc w:val="left"/>
      <w:pPr>
        <w:ind w:left="5760" w:hanging="360"/>
      </w:pPr>
    </w:lvl>
    <w:lvl w:ilvl="8" w:tplc="842C1E9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F33275"/>
    <w:multiLevelType w:val="multilevel"/>
    <w:tmpl w:val="91783238"/>
    <w:lvl w:ilvl="0">
      <w:start w:val="1"/>
      <w:numFmt w:val="decimal"/>
      <w:pStyle w:val="1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54" w:hanging="1800"/>
      </w:pPr>
      <w:rPr>
        <w:rFonts w:hint="default"/>
      </w:rPr>
    </w:lvl>
  </w:abstractNum>
  <w:abstractNum w:abstractNumId="14">
    <w:nsid w:val="792316E0"/>
    <w:multiLevelType w:val="hybridMultilevel"/>
    <w:tmpl w:val="89FCFB94"/>
    <w:lvl w:ilvl="0" w:tplc="05CA687E">
      <w:start w:val="1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33A4A018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5BB6C846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9A2E409A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D242C33C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5F18891E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CBE0FD78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67CC9C36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2BD628B2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3"/>
  </w:num>
  <w:num w:numId="4">
    <w:abstractNumId w:val="5"/>
  </w:num>
  <w:num w:numId="5">
    <w:abstractNumId w:val="7"/>
  </w:num>
  <w:num w:numId="6">
    <w:abstractNumId w:val="6"/>
  </w:num>
  <w:num w:numId="7">
    <w:abstractNumId w:val="4"/>
  </w:num>
  <w:num w:numId="8">
    <w:abstractNumId w:val="12"/>
  </w:num>
  <w:num w:numId="9">
    <w:abstractNumId w:val="3"/>
  </w:num>
  <w:num w:numId="10">
    <w:abstractNumId w:val="14"/>
  </w:num>
  <w:num w:numId="11">
    <w:abstractNumId w:val="9"/>
  </w:num>
  <w:num w:numId="12">
    <w:abstractNumId w:val="0"/>
  </w:num>
  <w:num w:numId="13">
    <w:abstractNumId w:val="10"/>
  </w:num>
  <w:num w:numId="14">
    <w:abstractNumId w:val="1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9"/>
  <w:characterSpacingControl w:val="doNotCompress"/>
  <w:hdrShapeDefaults>
    <o:shapedefaults v:ext="edit" spidmax="33793"/>
  </w:hdrShapeDefaults>
  <w:footnotePr>
    <w:footnote w:id="0"/>
    <w:footnote w:id="1"/>
  </w:footnotePr>
  <w:endnotePr>
    <w:endnote w:id="0"/>
    <w:endnote w:id="1"/>
  </w:endnotePr>
  <w:compat/>
  <w:rsids>
    <w:rsidRoot w:val="001B59D2"/>
    <w:rsid w:val="000008FF"/>
    <w:rsid w:val="00005918"/>
    <w:rsid w:val="00053FB2"/>
    <w:rsid w:val="00063238"/>
    <w:rsid w:val="00091839"/>
    <w:rsid w:val="0009233A"/>
    <w:rsid w:val="000E303C"/>
    <w:rsid w:val="00105F51"/>
    <w:rsid w:val="00125EF4"/>
    <w:rsid w:val="001B59D2"/>
    <w:rsid w:val="001D61BE"/>
    <w:rsid w:val="001E2F75"/>
    <w:rsid w:val="001F1F82"/>
    <w:rsid w:val="0029780E"/>
    <w:rsid w:val="002C13AD"/>
    <w:rsid w:val="002D20C7"/>
    <w:rsid w:val="00310AF6"/>
    <w:rsid w:val="00311734"/>
    <w:rsid w:val="00337D05"/>
    <w:rsid w:val="00367D02"/>
    <w:rsid w:val="00390F3B"/>
    <w:rsid w:val="003C4E30"/>
    <w:rsid w:val="004152E9"/>
    <w:rsid w:val="0044193F"/>
    <w:rsid w:val="00454263"/>
    <w:rsid w:val="004832CE"/>
    <w:rsid w:val="004C60B3"/>
    <w:rsid w:val="004D3998"/>
    <w:rsid w:val="005047EF"/>
    <w:rsid w:val="0051461D"/>
    <w:rsid w:val="00527786"/>
    <w:rsid w:val="005A6909"/>
    <w:rsid w:val="005B2CFE"/>
    <w:rsid w:val="005B53D1"/>
    <w:rsid w:val="005D5E04"/>
    <w:rsid w:val="00600853"/>
    <w:rsid w:val="00613432"/>
    <w:rsid w:val="00613473"/>
    <w:rsid w:val="006223C0"/>
    <w:rsid w:val="00637B8E"/>
    <w:rsid w:val="00657DA8"/>
    <w:rsid w:val="00680EC7"/>
    <w:rsid w:val="00696492"/>
    <w:rsid w:val="006C3CCE"/>
    <w:rsid w:val="006F22F8"/>
    <w:rsid w:val="006F7DCB"/>
    <w:rsid w:val="00736A9F"/>
    <w:rsid w:val="007C650A"/>
    <w:rsid w:val="007D04B4"/>
    <w:rsid w:val="007D1DC0"/>
    <w:rsid w:val="007F5EE8"/>
    <w:rsid w:val="00820F34"/>
    <w:rsid w:val="008274C7"/>
    <w:rsid w:val="00833D1F"/>
    <w:rsid w:val="00870F2D"/>
    <w:rsid w:val="00871EE9"/>
    <w:rsid w:val="00887D12"/>
    <w:rsid w:val="008B7C25"/>
    <w:rsid w:val="008D3332"/>
    <w:rsid w:val="008E37B6"/>
    <w:rsid w:val="008F7C7F"/>
    <w:rsid w:val="00906A82"/>
    <w:rsid w:val="00925690"/>
    <w:rsid w:val="00927287"/>
    <w:rsid w:val="0094054D"/>
    <w:rsid w:val="00947298"/>
    <w:rsid w:val="00953B6D"/>
    <w:rsid w:val="00974184"/>
    <w:rsid w:val="009B0F3A"/>
    <w:rsid w:val="009D19A3"/>
    <w:rsid w:val="009E1192"/>
    <w:rsid w:val="00A076D2"/>
    <w:rsid w:val="00A33EB9"/>
    <w:rsid w:val="00A36E95"/>
    <w:rsid w:val="00A83FC4"/>
    <w:rsid w:val="00A9607B"/>
    <w:rsid w:val="00AA201E"/>
    <w:rsid w:val="00B1458A"/>
    <w:rsid w:val="00B2097A"/>
    <w:rsid w:val="00B30F5C"/>
    <w:rsid w:val="00B73B05"/>
    <w:rsid w:val="00B767D0"/>
    <w:rsid w:val="00BB546B"/>
    <w:rsid w:val="00BD6632"/>
    <w:rsid w:val="00BF7F02"/>
    <w:rsid w:val="00C0561B"/>
    <w:rsid w:val="00C463C5"/>
    <w:rsid w:val="00C61D9A"/>
    <w:rsid w:val="00C71028"/>
    <w:rsid w:val="00C95D94"/>
    <w:rsid w:val="00CC1E16"/>
    <w:rsid w:val="00CC6313"/>
    <w:rsid w:val="00CC757E"/>
    <w:rsid w:val="00CE453E"/>
    <w:rsid w:val="00D01E3A"/>
    <w:rsid w:val="00D427A5"/>
    <w:rsid w:val="00D43CCC"/>
    <w:rsid w:val="00D462EF"/>
    <w:rsid w:val="00DC4CC6"/>
    <w:rsid w:val="00DD3902"/>
    <w:rsid w:val="00DD7486"/>
    <w:rsid w:val="00DF69D9"/>
    <w:rsid w:val="00E03908"/>
    <w:rsid w:val="00E26D8F"/>
    <w:rsid w:val="00E418D3"/>
    <w:rsid w:val="00E56B2C"/>
    <w:rsid w:val="00E61337"/>
    <w:rsid w:val="00EB2779"/>
    <w:rsid w:val="00EE577B"/>
    <w:rsid w:val="00EF1992"/>
    <w:rsid w:val="00FC2A9D"/>
    <w:rsid w:val="00FF5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79"/>
  </w:style>
  <w:style w:type="paragraph" w:styleId="10">
    <w:name w:val="heading 1"/>
    <w:basedOn w:val="a"/>
    <w:next w:val="a"/>
    <w:link w:val="11"/>
    <w:uiPriority w:val="9"/>
    <w:qFormat/>
    <w:rsid w:val="00EB2779"/>
    <w:pPr>
      <w:keepNext/>
      <w:keepLines/>
      <w:spacing w:before="240" w:after="0"/>
      <w:outlineLvl w:val="0"/>
    </w:pPr>
    <w:rPr>
      <w:rFonts w:ascii="Calibri Light" w:eastAsia="Calibri Light" w:hAnsi="Calibri Light" w:cs="Calibri Light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B2779"/>
    <w:pPr>
      <w:keepNext/>
      <w:keepLines/>
      <w:spacing w:before="200" w:after="0"/>
      <w:outlineLvl w:val="1"/>
    </w:pPr>
    <w:rPr>
      <w:rFonts w:ascii="Calibri Light" w:eastAsia="Calibri Light" w:hAnsi="Calibri Light" w:cs="Calibri Light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2779"/>
    <w:pPr>
      <w:keepNext/>
      <w:keepLines/>
      <w:spacing w:before="200" w:after="0"/>
      <w:outlineLvl w:val="2"/>
    </w:pPr>
    <w:rPr>
      <w:rFonts w:ascii="Calibri Light" w:eastAsia="Calibri Light" w:hAnsi="Calibri Light" w:cs="Calibri Light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B2779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EB2779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EB2779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EB2779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EB2779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EB2779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EB277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EB277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EB277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EB277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EB277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B277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EB27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EB277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EB277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EB2779"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sid w:val="00EB2779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EB2779"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EB2779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EB2779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EB2779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EB277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EB2779"/>
    <w:rPr>
      <w:i/>
    </w:rPr>
  </w:style>
  <w:style w:type="character" w:customStyle="1" w:styleId="HeaderChar">
    <w:name w:val="Header Char"/>
    <w:basedOn w:val="a0"/>
    <w:uiPriority w:val="99"/>
    <w:rsid w:val="00EB2779"/>
  </w:style>
  <w:style w:type="character" w:customStyle="1" w:styleId="FooterChar">
    <w:name w:val="Footer Char"/>
    <w:basedOn w:val="a0"/>
    <w:uiPriority w:val="99"/>
    <w:rsid w:val="00EB2779"/>
  </w:style>
  <w:style w:type="paragraph" w:styleId="a9">
    <w:name w:val="caption"/>
    <w:basedOn w:val="a"/>
    <w:next w:val="a"/>
    <w:uiPriority w:val="35"/>
    <w:semiHidden/>
    <w:unhideWhenUsed/>
    <w:qFormat/>
    <w:rsid w:val="00EB2779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  <w:rsid w:val="00EB2779"/>
  </w:style>
  <w:style w:type="table" w:customStyle="1" w:styleId="TableGridLight">
    <w:name w:val="Table Grid Light"/>
    <w:basedOn w:val="a1"/>
    <w:uiPriority w:val="59"/>
    <w:rsid w:val="00EB277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rsid w:val="00EB277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D"/>
      </w:tcPr>
    </w:tblStylePr>
    <w:tblStylePr w:type="band1Horz">
      <w:tblPr/>
      <w:tcPr>
        <w:shd w:val="clear" w:color="FFFFFF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rsid w:val="00EB27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41">
    <w:name w:val="Таблица простая 41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51">
    <w:name w:val="Таблица простая 51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FFFFFF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FFFFFF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FFFFF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FFFFFF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FFFF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FFFFFF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FFFFFF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EB277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EB277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EB277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EB277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EB277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EB277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EB277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EB277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EB277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EB277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EB277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EB277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EB277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EB277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EB27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rsid w:val="00EB2779"/>
    <w:pPr>
      <w:spacing w:after="40" w:line="240" w:lineRule="auto"/>
    </w:pPr>
    <w:rPr>
      <w:sz w:val="18"/>
    </w:rPr>
  </w:style>
  <w:style w:type="character" w:customStyle="1" w:styleId="ab">
    <w:name w:val="Текст сноски Знак"/>
    <w:link w:val="aa"/>
    <w:uiPriority w:val="99"/>
    <w:rsid w:val="00EB2779"/>
    <w:rPr>
      <w:sz w:val="18"/>
    </w:rPr>
  </w:style>
  <w:style w:type="character" w:styleId="ac">
    <w:name w:val="footnote reference"/>
    <w:basedOn w:val="a0"/>
    <w:uiPriority w:val="99"/>
    <w:unhideWhenUsed/>
    <w:rsid w:val="00EB2779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EB2779"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sid w:val="00EB2779"/>
    <w:rPr>
      <w:sz w:val="20"/>
    </w:rPr>
  </w:style>
  <w:style w:type="character" w:styleId="af">
    <w:name w:val="endnote reference"/>
    <w:basedOn w:val="a0"/>
    <w:uiPriority w:val="99"/>
    <w:semiHidden/>
    <w:unhideWhenUsed/>
    <w:rsid w:val="00EB2779"/>
    <w:rPr>
      <w:vertAlign w:val="superscript"/>
    </w:rPr>
  </w:style>
  <w:style w:type="paragraph" w:styleId="32">
    <w:name w:val="toc 3"/>
    <w:basedOn w:val="a"/>
    <w:next w:val="a"/>
    <w:uiPriority w:val="39"/>
    <w:unhideWhenUsed/>
    <w:rsid w:val="00EB2779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EB2779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EB2779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EB2779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EB2779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EB2779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EB2779"/>
    <w:pPr>
      <w:spacing w:after="57"/>
      <w:ind w:left="2268"/>
    </w:pPr>
  </w:style>
  <w:style w:type="paragraph" w:customStyle="1" w:styleId="normacttext">
    <w:name w:val="norm_act_text"/>
    <w:basedOn w:val="a"/>
    <w:rsid w:val="00EB2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УМКД Заголовок 1 ФГОС"/>
    <w:basedOn w:val="a"/>
    <w:qFormat/>
    <w:rsid w:val="00EB2779"/>
    <w:pPr>
      <w:numPr>
        <w:numId w:val="3"/>
      </w:numPr>
      <w:tabs>
        <w:tab w:val="left" w:pos="993"/>
      </w:tabs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0">
    <w:name w:val="List Paragraph"/>
    <w:basedOn w:val="a"/>
    <w:link w:val="af1"/>
    <w:uiPriority w:val="34"/>
    <w:qFormat/>
    <w:rsid w:val="00EB2779"/>
    <w:pPr>
      <w:ind w:left="720"/>
      <w:contextualSpacing/>
    </w:pPr>
  </w:style>
  <w:style w:type="character" w:customStyle="1" w:styleId="11">
    <w:name w:val="Заголовок 1 Знак"/>
    <w:basedOn w:val="a0"/>
    <w:link w:val="10"/>
    <w:uiPriority w:val="9"/>
    <w:rsid w:val="00EB2779"/>
    <w:rPr>
      <w:rFonts w:ascii="Calibri Light" w:eastAsia="Calibri Light" w:hAnsi="Calibri Light" w:cs="Calibri Light"/>
      <w:color w:val="2E74B5" w:themeColor="accent1" w:themeShade="BF"/>
      <w:sz w:val="32"/>
      <w:szCs w:val="32"/>
    </w:rPr>
  </w:style>
  <w:style w:type="paragraph" w:styleId="af2">
    <w:name w:val="TOC Heading"/>
    <w:basedOn w:val="10"/>
    <w:next w:val="a"/>
    <w:uiPriority w:val="39"/>
    <w:unhideWhenUsed/>
    <w:qFormat/>
    <w:rsid w:val="00EB2779"/>
    <w:pPr>
      <w:outlineLvl w:val="9"/>
    </w:pPr>
    <w:rPr>
      <w:lang w:eastAsia="ru-RU"/>
    </w:rPr>
  </w:style>
  <w:style w:type="paragraph" w:styleId="12">
    <w:name w:val="toc 1"/>
    <w:basedOn w:val="a"/>
    <w:next w:val="a"/>
    <w:uiPriority w:val="39"/>
    <w:unhideWhenUsed/>
    <w:rsid w:val="00EB2779"/>
    <w:pPr>
      <w:spacing w:after="100"/>
    </w:pPr>
  </w:style>
  <w:style w:type="paragraph" w:styleId="23">
    <w:name w:val="toc 2"/>
    <w:basedOn w:val="a"/>
    <w:next w:val="a"/>
    <w:uiPriority w:val="39"/>
    <w:unhideWhenUsed/>
    <w:rsid w:val="00EB2779"/>
    <w:pPr>
      <w:spacing w:after="100"/>
      <w:ind w:left="220"/>
    </w:pPr>
  </w:style>
  <w:style w:type="character" w:styleId="af3">
    <w:name w:val="Hyperlink"/>
    <w:basedOn w:val="a0"/>
    <w:unhideWhenUsed/>
    <w:rsid w:val="00EB2779"/>
    <w:rPr>
      <w:color w:val="0563C1" w:themeColor="hyperlink"/>
      <w:u w:val="single"/>
    </w:rPr>
  </w:style>
  <w:style w:type="paragraph" w:styleId="af4">
    <w:name w:val="header"/>
    <w:basedOn w:val="a"/>
    <w:link w:val="af5"/>
    <w:uiPriority w:val="99"/>
    <w:unhideWhenUsed/>
    <w:rsid w:val="00EB27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EB2779"/>
  </w:style>
  <w:style w:type="paragraph" w:styleId="af6">
    <w:name w:val="footer"/>
    <w:basedOn w:val="a"/>
    <w:link w:val="af7"/>
    <w:uiPriority w:val="99"/>
    <w:unhideWhenUsed/>
    <w:rsid w:val="00EB27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EB2779"/>
  </w:style>
  <w:style w:type="table" w:styleId="af8">
    <w:name w:val="Table Grid"/>
    <w:basedOn w:val="a1"/>
    <w:uiPriority w:val="39"/>
    <w:rsid w:val="00EB277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uiPriority w:val="99"/>
    <w:semiHidden/>
    <w:unhideWhenUsed/>
    <w:rsid w:val="00EB2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EB2779"/>
    <w:rPr>
      <w:rFonts w:ascii="Tahoma" w:hAnsi="Tahoma" w:cs="Tahoma"/>
      <w:sz w:val="16"/>
      <w:szCs w:val="16"/>
    </w:rPr>
  </w:style>
  <w:style w:type="character" w:customStyle="1" w:styleId="FontStyle193">
    <w:name w:val="Font Style193"/>
    <w:rsid w:val="00EB2779"/>
    <w:rPr>
      <w:rFonts w:ascii="Times New Roman" w:hAnsi="Times New Roman"/>
      <w:b/>
      <w:sz w:val="16"/>
    </w:rPr>
  </w:style>
  <w:style w:type="paragraph" w:customStyle="1" w:styleId="p62">
    <w:name w:val="p62"/>
    <w:basedOn w:val="a"/>
    <w:rsid w:val="00EB2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8">
    <w:name w:val="p48"/>
    <w:basedOn w:val="a"/>
    <w:rsid w:val="00EB2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EB2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5">
    <w:name w:val="Font Style155"/>
    <w:rsid w:val="00EB2779"/>
    <w:rPr>
      <w:rFonts w:ascii="Times New Roman" w:hAnsi="Times New Roman"/>
      <w:sz w:val="16"/>
    </w:rPr>
  </w:style>
  <w:style w:type="paragraph" w:customStyle="1" w:styleId="p90">
    <w:name w:val="p90"/>
    <w:basedOn w:val="a"/>
    <w:rsid w:val="00EB2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5">
    <w:name w:val="p105"/>
    <w:basedOn w:val="a"/>
    <w:rsid w:val="00EB2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">
    <w:name w:val="ft1"/>
    <w:basedOn w:val="a0"/>
    <w:rsid w:val="00EB2779"/>
  </w:style>
  <w:style w:type="paragraph" w:customStyle="1" w:styleId="p107">
    <w:name w:val="p107"/>
    <w:basedOn w:val="a"/>
    <w:rsid w:val="00EB2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8">
    <w:name w:val="p108"/>
    <w:basedOn w:val="a"/>
    <w:rsid w:val="00EB2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B2779"/>
  </w:style>
  <w:style w:type="paragraph" w:customStyle="1" w:styleId="p123">
    <w:name w:val="p123"/>
    <w:basedOn w:val="a"/>
    <w:rsid w:val="00EB2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7">
    <w:name w:val="p127"/>
    <w:basedOn w:val="a"/>
    <w:rsid w:val="00EB2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8">
    <w:name w:val="p128"/>
    <w:basedOn w:val="a"/>
    <w:rsid w:val="00EB2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2">
    <w:name w:val="p122"/>
    <w:basedOn w:val="a"/>
    <w:rsid w:val="00EB2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2">
    <w:name w:val="p132"/>
    <w:basedOn w:val="a"/>
    <w:rsid w:val="00EB2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B2779"/>
    <w:rPr>
      <w:rFonts w:ascii="Calibri Light" w:eastAsia="Calibri Light" w:hAnsi="Calibri Light" w:cs="Calibri Light"/>
      <w:b/>
      <w:bCs/>
      <w:color w:val="5B9BD5" w:themeColor="accent1"/>
      <w:sz w:val="26"/>
      <w:szCs w:val="26"/>
    </w:rPr>
  </w:style>
  <w:style w:type="paragraph" w:customStyle="1" w:styleId="p137">
    <w:name w:val="p137"/>
    <w:basedOn w:val="a"/>
    <w:rsid w:val="00EB2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9">
    <w:name w:val="p139"/>
    <w:basedOn w:val="a"/>
    <w:rsid w:val="00EB2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3">
    <w:name w:val="p133"/>
    <w:basedOn w:val="a"/>
    <w:rsid w:val="00EB2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6">
    <w:name w:val="p146"/>
    <w:basedOn w:val="a"/>
    <w:rsid w:val="00EB2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7">
    <w:name w:val="p147"/>
    <w:basedOn w:val="a"/>
    <w:rsid w:val="00EB2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9">
    <w:name w:val="p119"/>
    <w:basedOn w:val="a"/>
    <w:rsid w:val="00EB2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1">
    <w:name w:val="p141"/>
    <w:basedOn w:val="a"/>
    <w:rsid w:val="00EB2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rmal (Web)"/>
    <w:basedOn w:val="a"/>
    <w:uiPriority w:val="99"/>
    <w:unhideWhenUsed/>
    <w:rsid w:val="00EB2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7">
    <w:name w:val="p117"/>
    <w:basedOn w:val="a"/>
    <w:rsid w:val="00EB2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8">
    <w:name w:val="p118"/>
    <w:basedOn w:val="a"/>
    <w:rsid w:val="00EB2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0">
    <w:name w:val="p120"/>
    <w:basedOn w:val="a"/>
    <w:rsid w:val="00EB2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1">
    <w:name w:val="p151"/>
    <w:basedOn w:val="a"/>
    <w:rsid w:val="00EB2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9">
    <w:name w:val="p59"/>
    <w:basedOn w:val="a"/>
    <w:rsid w:val="00EB2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"/>
    <w:basedOn w:val="a"/>
    <w:link w:val="afd"/>
    <w:uiPriority w:val="1"/>
    <w:qFormat/>
    <w:rsid w:val="00EB2779"/>
    <w:pPr>
      <w:widowControl w:val="0"/>
      <w:spacing w:after="0" w:line="240" w:lineRule="auto"/>
      <w:ind w:left="441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fd">
    <w:name w:val="Основной текст Знак"/>
    <w:basedOn w:val="a0"/>
    <w:link w:val="afc"/>
    <w:uiPriority w:val="1"/>
    <w:rsid w:val="00EB2779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24">
    <w:name w:val="Основной текст (2) + Полужирный"/>
    <w:rsid w:val="00EB27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_"/>
    <w:basedOn w:val="a0"/>
    <w:link w:val="26"/>
    <w:rsid w:val="00EB2779"/>
    <w:rPr>
      <w:rFonts w:ascii="Times New Roman" w:eastAsia="Times New Roman" w:hAnsi="Times New Roman" w:cs="Times New Roman"/>
      <w:sz w:val="28"/>
      <w:szCs w:val="28"/>
      <w:shd w:val="clear" w:color="FFFFFF" w:fill="FFFFFF"/>
    </w:rPr>
  </w:style>
  <w:style w:type="paragraph" w:customStyle="1" w:styleId="26">
    <w:name w:val="Основной текст (2)"/>
    <w:basedOn w:val="a"/>
    <w:link w:val="25"/>
    <w:rsid w:val="00EB2779"/>
    <w:pPr>
      <w:widowControl w:val="0"/>
      <w:shd w:val="clear" w:color="FFFFFF" w:fill="FFFFFF"/>
      <w:spacing w:before="240" w:after="0" w:line="514" w:lineRule="exac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2">
    <w:name w:val="Основной текст (7)_"/>
    <w:link w:val="73"/>
    <w:rsid w:val="00EB2779"/>
    <w:rPr>
      <w:b/>
      <w:bCs/>
      <w:sz w:val="28"/>
      <w:szCs w:val="28"/>
      <w:shd w:val="clear" w:color="FFFFFF" w:fill="FFFFFF"/>
    </w:rPr>
  </w:style>
  <w:style w:type="paragraph" w:customStyle="1" w:styleId="73">
    <w:name w:val="Основной текст (7)"/>
    <w:basedOn w:val="a"/>
    <w:link w:val="72"/>
    <w:rsid w:val="00EB2779"/>
    <w:pPr>
      <w:widowControl w:val="0"/>
      <w:shd w:val="clear" w:color="FFFFFF" w:fill="FFFFFF"/>
      <w:spacing w:after="0" w:line="322" w:lineRule="exact"/>
    </w:pPr>
    <w:rPr>
      <w:b/>
      <w:bCs/>
      <w:sz w:val="28"/>
      <w:szCs w:val="28"/>
    </w:rPr>
  </w:style>
  <w:style w:type="character" w:customStyle="1" w:styleId="27">
    <w:name w:val="Заголовок №2_"/>
    <w:link w:val="28"/>
    <w:rsid w:val="00EB2779"/>
    <w:rPr>
      <w:b/>
      <w:bCs/>
      <w:sz w:val="28"/>
      <w:szCs w:val="28"/>
      <w:shd w:val="clear" w:color="FFFFFF" w:fill="FFFFFF"/>
    </w:rPr>
  </w:style>
  <w:style w:type="paragraph" w:customStyle="1" w:styleId="28">
    <w:name w:val="Заголовок №2"/>
    <w:basedOn w:val="a"/>
    <w:link w:val="27"/>
    <w:rsid w:val="00EB2779"/>
    <w:pPr>
      <w:widowControl w:val="0"/>
      <w:shd w:val="clear" w:color="FFFFFF" w:fill="FFFFFF"/>
      <w:spacing w:after="120" w:line="0" w:lineRule="atLeast"/>
      <w:ind w:hanging="300"/>
      <w:outlineLvl w:val="1"/>
    </w:pPr>
    <w:rPr>
      <w:b/>
      <w:bCs/>
      <w:sz w:val="28"/>
      <w:szCs w:val="28"/>
    </w:rPr>
  </w:style>
  <w:style w:type="paragraph" w:customStyle="1" w:styleId="afe">
    <w:name w:val="список с точками"/>
    <w:basedOn w:val="a"/>
    <w:rsid w:val="00EB2779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(2) + Полужирный;Курсив"/>
    <w:rsid w:val="00EB2779"/>
    <w:rPr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shd w:val="clear" w:color="FFFFFF" w:fill="FFFFFF"/>
      <w:lang w:val="ru-RU" w:eastAsia="ru-RU" w:bidi="ru-RU"/>
    </w:rPr>
  </w:style>
  <w:style w:type="character" w:customStyle="1" w:styleId="c1">
    <w:name w:val="c1"/>
    <w:basedOn w:val="a0"/>
    <w:rsid w:val="00EB2779"/>
  </w:style>
  <w:style w:type="character" w:customStyle="1" w:styleId="30">
    <w:name w:val="Заголовок 3 Знак"/>
    <w:basedOn w:val="a0"/>
    <w:link w:val="3"/>
    <w:uiPriority w:val="9"/>
    <w:semiHidden/>
    <w:rsid w:val="00EB2779"/>
    <w:rPr>
      <w:rFonts w:ascii="Calibri Light" w:eastAsia="Calibri Light" w:hAnsi="Calibri Light" w:cs="Calibri Light"/>
      <w:b/>
      <w:bCs/>
      <w:color w:val="5B9BD5" w:themeColor="accent1"/>
    </w:rPr>
  </w:style>
  <w:style w:type="paragraph" w:styleId="aff">
    <w:name w:val="No Spacing"/>
    <w:uiPriority w:val="1"/>
    <w:qFormat/>
    <w:rsid w:val="00EB2779"/>
    <w:pPr>
      <w:spacing w:after="0" w:line="240" w:lineRule="auto"/>
    </w:pPr>
  </w:style>
  <w:style w:type="paragraph" w:customStyle="1" w:styleId="Default">
    <w:name w:val="Default"/>
    <w:rsid w:val="00EB2779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33">
    <w:name w:val="Сетка таблицы3"/>
    <w:basedOn w:val="a1"/>
    <w:next w:val="af8"/>
    <w:uiPriority w:val="39"/>
    <w:rsid w:val="00EB2779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Абзац списка Знак"/>
    <w:link w:val="af0"/>
    <w:uiPriority w:val="34"/>
    <w:rsid w:val="008274C7"/>
  </w:style>
  <w:style w:type="character" w:customStyle="1" w:styleId="aff0">
    <w:name w:val="Основной текст_"/>
    <w:link w:val="13"/>
    <w:qFormat/>
    <w:locked/>
    <w:rsid w:val="001D61BE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f0"/>
    <w:qFormat/>
    <w:rsid w:val="001D61BE"/>
    <w:pPr>
      <w:widowControl w:val="0"/>
      <w:shd w:val="clear" w:color="auto" w:fill="FFFFFF"/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C61D9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f1">
    <w:name w:val="Strong"/>
    <w:basedOn w:val="a0"/>
    <w:uiPriority w:val="22"/>
    <w:qFormat/>
    <w:rsid w:val="00C61D9A"/>
    <w:rPr>
      <w:b/>
      <w:bCs/>
      <w:rtl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5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Ruslan\Downloads\&#1056;&#1055;%20&#1069;&#1069;%20&#1069;&#1082;&#1086;&#1085;&#1086;&#1084;&#1080;&#1082;&#1072;%20&#1088;&#1077;&#1075;&#1080;&#1086;&#1085;&#1072;%20&#1080;%20&#1056;&#1086;&#1089;&#1089;&#1080;&#1080;%202021&#1075;.%20(2).docx" TargetMode="External"/><Relationship Id="rId13" Type="http://schemas.openxmlformats.org/officeDocument/2006/relationships/hyperlink" Target="file:///C:\Users\Ruslan\Downloads\&#1056;&#1055;%20&#1069;&#1069;%20&#1069;&#1082;&#1086;&#1085;&#1086;&#1084;&#1080;&#1082;&#1072;%20&#1088;&#1077;&#1075;&#1080;&#1086;&#1085;&#1072;%20&#1080;%20&#1056;&#1086;&#1089;&#1089;&#1080;&#1080;%202021&#1075;.%20(2).docx" TargetMode="External"/><Relationship Id="rId18" Type="http://schemas.openxmlformats.org/officeDocument/2006/relationships/hyperlink" Target="file:///C:\Users\Ruslan\Downloads\&#1056;&#1055;%20&#1069;&#1069;%20&#1069;&#1082;&#1086;&#1085;&#1086;&#1084;&#1080;&#1082;&#1072;%20&#1088;&#1077;&#1075;&#1080;&#1086;&#1085;&#1072;%20&#1080;%20&#1056;&#1086;&#1089;&#1089;&#1080;&#1080;%202021&#1075;.%20(2).docx" TargetMode="External"/><Relationship Id="rId26" Type="http://schemas.openxmlformats.org/officeDocument/2006/relationships/hyperlink" Target="file:///C:\Users\Ruslan\Downloads\&#1056;&#1055;%20&#1069;&#1069;%20&#1069;&#1082;&#1086;&#1085;&#1086;&#1084;&#1080;&#1082;&#1072;%20&#1088;&#1077;&#1075;&#1080;&#1086;&#1085;&#1072;%20&#1080;%20&#1056;&#1086;&#1089;&#1089;&#1080;&#1080;%202021&#1075;.%20(2).docx" TargetMode="External"/><Relationship Id="rId39" Type="http://schemas.openxmlformats.org/officeDocument/2006/relationships/hyperlink" Target="http://elibrary.ru/defaultx.asp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Ruslan\Downloads\&#1056;&#1055;%20&#1069;&#1069;%20&#1069;&#1082;&#1086;&#1085;&#1086;&#1084;&#1080;&#1082;&#1072;%20&#1088;&#1077;&#1075;&#1080;&#1086;&#1085;&#1072;%20&#1080;%20&#1056;&#1086;&#1089;&#1089;&#1080;&#1080;%202021&#1075;.%20(2).docx" TargetMode="External"/><Relationship Id="rId34" Type="http://schemas.openxmlformats.org/officeDocument/2006/relationships/hyperlink" Target="http://school-collection.edu.ru/" TargetMode="External"/><Relationship Id="rId42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file:///C:\Users\Ruslan\Downloads\&#1056;&#1055;%20&#1069;&#1069;%20&#1069;&#1082;&#1086;&#1085;&#1086;&#1084;&#1080;&#1082;&#1072;%20&#1088;&#1077;&#1075;&#1080;&#1086;&#1085;&#1072;%20&#1080;%20&#1056;&#1086;&#1089;&#1089;&#1080;&#1080;%202021&#1075;.%20(2).docx" TargetMode="External"/><Relationship Id="rId17" Type="http://schemas.openxmlformats.org/officeDocument/2006/relationships/hyperlink" Target="file:///C:\Users\Ruslan\Downloads\&#1056;&#1055;%20&#1069;&#1069;%20&#1069;&#1082;&#1086;&#1085;&#1086;&#1084;&#1080;&#1082;&#1072;%20&#1088;&#1077;&#1075;&#1080;&#1086;&#1085;&#1072;%20&#1080;%20&#1056;&#1086;&#1089;&#1089;&#1080;&#1080;%202021&#1075;.%20(2).docx" TargetMode="External"/><Relationship Id="rId25" Type="http://schemas.openxmlformats.org/officeDocument/2006/relationships/hyperlink" Target="file:///C:\Users\Ruslan\Downloads\&#1056;&#1055;%20&#1069;&#1069;%20&#1069;&#1082;&#1086;&#1085;&#1086;&#1084;&#1080;&#1082;&#1072;%20&#1088;&#1077;&#1075;&#1080;&#1086;&#1085;&#1072;%20&#1080;%20&#1056;&#1086;&#1089;&#1089;&#1080;&#1080;%202021&#1075;.%20(2).docx" TargetMode="External"/><Relationship Id="rId33" Type="http://schemas.openxmlformats.org/officeDocument/2006/relationships/hyperlink" Target="http://window.edu.ru/" TargetMode="External"/><Relationship Id="rId38" Type="http://schemas.openxmlformats.org/officeDocument/2006/relationships/hyperlink" Target="http://ruscorpor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Ruslan\Downloads\&#1056;&#1055;%20&#1069;&#1069;%20&#1069;&#1082;&#1086;&#1085;&#1086;&#1084;&#1080;&#1082;&#1072;%20&#1088;&#1077;&#1075;&#1080;&#1086;&#1085;&#1072;%20&#1080;%20&#1056;&#1086;&#1089;&#1089;&#1080;&#1080;%202021&#1075;.%20(2).docx" TargetMode="External"/><Relationship Id="rId20" Type="http://schemas.openxmlformats.org/officeDocument/2006/relationships/hyperlink" Target="file:///C:\Users\Ruslan\Downloads\&#1056;&#1055;%20&#1069;&#1069;%20&#1069;&#1082;&#1086;&#1085;&#1086;&#1084;&#1080;&#1082;&#1072;%20&#1088;&#1077;&#1075;&#1080;&#1086;&#1085;&#1072;%20&#1080;%20&#1056;&#1086;&#1089;&#1089;&#1080;&#1080;%202021&#1075;.%20(2).docx" TargetMode="External"/><Relationship Id="rId29" Type="http://schemas.openxmlformats.org/officeDocument/2006/relationships/hyperlink" Target="http://elibrary.ru/" TargetMode="External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Ruslan\Downloads\&#1056;&#1055;%20&#1069;&#1069;%20&#1069;&#1082;&#1086;&#1085;&#1086;&#1084;&#1080;&#1082;&#1072;%20&#1088;&#1077;&#1075;&#1080;&#1086;&#1085;&#1072;%20&#1080;%20&#1056;&#1086;&#1089;&#1089;&#1080;&#1080;%202021&#1075;.%20(2).docx" TargetMode="External"/><Relationship Id="rId24" Type="http://schemas.openxmlformats.org/officeDocument/2006/relationships/hyperlink" Target="file:///C:\Users\Ruslan\Downloads\&#1056;&#1055;%20&#1069;&#1069;%20&#1069;&#1082;&#1086;&#1085;&#1086;&#1084;&#1080;&#1082;&#1072;%20&#1088;&#1077;&#1075;&#1080;&#1086;&#1085;&#1072;%20&#1080;%20&#1056;&#1086;&#1089;&#1089;&#1080;&#1080;%202021&#1075;.%20(2).docx" TargetMode="External"/><Relationship Id="rId32" Type="http://schemas.openxmlformats.org/officeDocument/2006/relationships/hyperlink" Target="http://www.iprbookshop.ru" TargetMode="External"/><Relationship Id="rId37" Type="http://schemas.openxmlformats.org/officeDocument/2006/relationships/hyperlink" Target="http://ruslit.ioso.ru/" TargetMode="External"/><Relationship Id="rId40" Type="http://schemas.openxmlformats.org/officeDocument/2006/relationships/hyperlink" Target="https://lib.inggu.ru/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file:///C:\Users\Ruslan\Downloads\&#1056;&#1055;%20&#1069;&#1069;%20&#1069;&#1082;&#1086;&#1085;&#1086;&#1084;&#1080;&#1082;&#1072;%20&#1088;&#1077;&#1075;&#1080;&#1086;&#1085;&#1072;%20&#1080;%20&#1056;&#1086;&#1089;&#1089;&#1080;&#1080;%202021&#1075;.%20(2).docx" TargetMode="External"/><Relationship Id="rId23" Type="http://schemas.openxmlformats.org/officeDocument/2006/relationships/hyperlink" Target="file:///C:\Users\Ruslan\Downloads\&#1056;&#1055;%20&#1069;&#1069;%20&#1069;&#1082;&#1086;&#1085;&#1086;&#1084;&#1080;&#1082;&#1072;%20&#1088;&#1077;&#1075;&#1080;&#1086;&#1085;&#1072;%20&#1080;%20&#1056;&#1086;&#1089;&#1089;&#1080;&#1080;%202021&#1075;.%20(2).docx" TargetMode="External"/><Relationship Id="rId28" Type="http://schemas.openxmlformats.org/officeDocument/2006/relationships/hyperlink" Target="http://www.iprbookshop.ru/71157.html" TargetMode="External"/><Relationship Id="rId36" Type="http://schemas.openxmlformats.org/officeDocument/2006/relationships/hyperlink" Target="http://rvb.ru/" TargetMode="External"/><Relationship Id="rId10" Type="http://schemas.openxmlformats.org/officeDocument/2006/relationships/hyperlink" Target="file:///C:\Users\Ruslan\Downloads\&#1056;&#1055;%20&#1069;&#1069;%20&#1069;&#1082;&#1086;&#1085;&#1086;&#1084;&#1080;&#1082;&#1072;%20&#1088;&#1077;&#1075;&#1080;&#1086;&#1085;&#1072;%20&#1080;%20&#1056;&#1086;&#1089;&#1089;&#1080;&#1080;%202021&#1075;.%20(2).docx" TargetMode="External"/><Relationship Id="rId19" Type="http://schemas.openxmlformats.org/officeDocument/2006/relationships/hyperlink" Target="file:///C:\Users\Ruslan\Downloads\&#1056;&#1055;%20&#1069;&#1069;%20&#1069;&#1082;&#1086;&#1085;&#1086;&#1084;&#1080;&#1082;&#1072;%20&#1088;&#1077;&#1075;&#1080;&#1086;&#1085;&#1072;%20&#1080;%20&#1056;&#1086;&#1089;&#1089;&#1080;&#1080;%202021&#1075;.%20(2).docx" TargetMode="External"/><Relationship Id="rId31" Type="http://schemas.openxmlformats.org/officeDocument/2006/relationships/hyperlink" Target="http://dic.academic.ru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Ruslan\Downloads\&#1056;&#1055;%20&#1069;&#1069;%20&#1069;&#1082;&#1086;&#1085;&#1086;&#1084;&#1080;&#1082;&#1072;%20&#1088;&#1077;&#1075;&#1080;&#1086;&#1085;&#1072;%20&#1080;%20&#1056;&#1086;&#1089;&#1089;&#1080;&#1080;%202021&#1075;.%20(2).docx" TargetMode="External"/><Relationship Id="rId14" Type="http://schemas.openxmlformats.org/officeDocument/2006/relationships/hyperlink" Target="file:///C:\Users\Ruslan\Downloads\&#1056;&#1055;%20&#1069;&#1069;%20&#1069;&#1082;&#1086;&#1085;&#1086;&#1084;&#1080;&#1082;&#1072;%20&#1088;&#1077;&#1075;&#1080;&#1086;&#1085;&#1072;%20&#1080;%20&#1056;&#1086;&#1089;&#1089;&#1080;&#1080;%202021&#1075;.%20(2).docx" TargetMode="External"/><Relationship Id="rId22" Type="http://schemas.openxmlformats.org/officeDocument/2006/relationships/hyperlink" Target="file:///C:\Users\Ruslan\Downloads\&#1056;&#1055;%20&#1069;&#1069;%20&#1069;&#1082;&#1086;&#1085;&#1086;&#1084;&#1080;&#1082;&#1072;%20&#1088;&#1077;&#1075;&#1080;&#1086;&#1085;&#1072;%20&#1080;%20&#1056;&#1086;&#1089;&#1089;&#1080;&#1080;%202021&#1075;.%20(2).docx" TargetMode="External"/><Relationship Id="rId27" Type="http://schemas.openxmlformats.org/officeDocument/2006/relationships/hyperlink" Target="http://www.iprbookshop.ru" TargetMode="External"/><Relationship Id="rId30" Type="http://schemas.openxmlformats.org/officeDocument/2006/relationships/hyperlink" Target="http://www.iprbookshop.ru/" TargetMode="External"/><Relationship Id="rId35" Type="http://schemas.openxmlformats.org/officeDocument/2006/relationships/hyperlink" Target="http://fcior.edu.ru/" TargetMode="External"/><Relationship Id="rId43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14FE4-5E3B-4E08-AB73-E1CBE508A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56</Pages>
  <Words>15171</Words>
  <Characters>86480</Characters>
  <Application>Microsoft Office Word</Application>
  <DocSecurity>0</DocSecurity>
  <Lines>720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МАСТЕР</cp:lastModifiedBy>
  <cp:revision>30</cp:revision>
  <cp:lastPrinted>2022-04-04T10:09:00Z</cp:lastPrinted>
  <dcterms:created xsi:type="dcterms:W3CDTF">2021-10-28T14:49:00Z</dcterms:created>
  <dcterms:modified xsi:type="dcterms:W3CDTF">2026-05-12T17:19:00Z</dcterms:modified>
</cp:coreProperties>
</file>